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81" w:type="dxa"/>
        <w:tblInd w:w="108" w:type="dxa"/>
        <w:tblBorders>
          <w:top w:val="single" w:sz="4" w:space="0" w:color="808080" w:themeColor="background1" w:themeShade="80"/>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ook w:val="04A0"/>
      </w:tblPr>
      <w:tblGrid>
        <w:gridCol w:w="1384"/>
        <w:gridCol w:w="8397"/>
      </w:tblGrid>
      <w:tr w:rsidR="00147A69" w:rsidRPr="00A4128D">
        <w:tc>
          <w:tcPr>
            <w:tcW w:w="1384" w:type="dxa"/>
          </w:tcPr>
          <w:p w:rsidR="00147A69" w:rsidRPr="00A4128D" w:rsidRDefault="008D4171" w:rsidP="00A4128D">
            <w:pPr>
              <w:spacing w:line="280" w:lineRule="exact"/>
              <w:rPr>
                <w:rFonts w:cs="Arial"/>
                <w:b/>
                <w:szCs w:val="22"/>
              </w:rPr>
            </w:pPr>
            <w:r w:rsidRPr="00A4128D">
              <w:rPr>
                <w:rFonts w:cs="Arial"/>
                <w:b/>
                <w:szCs w:val="22"/>
              </w:rPr>
              <w:t>Date:</w:t>
            </w:r>
          </w:p>
        </w:tc>
        <w:tc>
          <w:tcPr>
            <w:tcW w:w="8397" w:type="dxa"/>
          </w:tcPr>
          <w:p w:rsidR="00147A69" w:rsidRPr="00A4128D" w:rsidRDefault="002056DC" w:rsidP="00A4128D">
            <w:pPr>
              <w:spacing w:line="280" w:lineRule="exact"/>
              <w:rPr>
                <w:rFonts w:cs="Arial"/>
                <w:szCs w:val="22"/>
              </w:rPr>
            </w:pPr>
            <w:r>
              <w:rPr>
                <w:rFonts w:cs="Arial"/>
                <w:szCs w:val="22"/>
              </w:rPr>
              <w:t>7 March</w:t>
            </w:r>
            <w:r w:rsidR="001A4C3E" w:rsidRPr="00A4128D">
              <w:rPr>
                <w:rFonts w:cs="Arial"/>
                <w:szCs w:val="22"/>
              </w:rPr>
              <w:t xml:space="preserve"> 2012</w:t>
            </w:r>
          </w:p>
        </w:tc>
      </w:tr>
      <w:tr w:rsidR="00147A69" w:rsidRPr="00A4128D">
        <w:tc>
          <w:tcPr>
            <w:tcW w:w="1384" w:type="dxa"/>
          </w:tcPr>
          <w:p w:rsidR="00147A69" w:rsidRPr="00A4128D" w:rsidRDefault="008D4171" w:rsidP="00A4128D">
            <w:pPr>
              <w:spacing w:line="280" w:lineRule="exact"/>
              <w:rPr>
                <w:rFonts w:cs="Arial"/>
                <w:b/>
                <w:szCs w:val="22"/>
              </w:rPr>
            </w:pPr>
            <w:r w:rsidRPr="00A4128D">
              <w:rPr>
                <w:rFonts w:cs="Arial"/>
                <w:b/>
                <w:szCs w:val="22"/>
              </w:rPr>
              <w:t>Subject:</w:t>
            </w:r>
          </w:p>
        </w:tc>
        <w:tc>
          <w:tcPr>
            <w:tcW w:w="8397" w:type="dxa"/>
          </w:tcPr>
          <w:p w:rsidR="00147A69" w:rsidRPr="00A4128D" w:rsidRDefault="00933E7E" w:rsidP="00A4128D">
            <w:pPr>
              <w:spacing w:line="280" w:lineRule="exact"/>
              <w:rPr>
                <w:rFonts w:cs="Arial"/>
                <w:szCs w:val="22"/>
              </w:rPr>
            </w:pPr>
            <w:r w:rsidRPr="00A4128D">
              <w:rPr>
                <w:rFonts w:cs="Arial"/>
                <w:szCs w:val="22"/>
              </w:rPr>
              <w:t>Online learning supports carers</w:t>
            </w:r>
          </w:p>
        </w:tc>
      </w:tr>
    </w:tbl>
    <w:p w:rsidR="006C53B9" w:rsidRPr="00A4128D" w:rsidRDefault="006C53B9" w:rsidP="00A4128D">
      <w:pPr>
        <w:spacing w:line="280" w:lineRule="exact"/>
        <w:rPr>
          <w:rFonts w:cs="Arial"/>
          <w:szCs w:val="22"/>
        </w:rPr>
      </w:pPr>
    </w:p>
    <w:p w:rsidR="008B51E7" w:rsidRPr="00A4128D" w:rsidRDefault="008B51E7" w:rsidP="00A4128D">
      <w:pPr>
        <w:spacing w:line="280" w:lineRule="exact"/>
        <w:rPr>
          <w:rFonts w:cs="Arial"/>
          <w:szCs w:val="22"/>
        </w:rPr>
      </w:pPr>
      <w:r w:rsidRPr="00A4128D">
        <w:rPr>
          <w:rFonts w:cs="Arial"/>
          <w:szCs w:val="22"/>
        </w:rPr>
        <w:t xml:space="preserve">Community support workers </w:t>
      </w:r>
      <w:r w:rsidR="006E4040" w:rsidRPr="00A4128D">
        <w:rPr>
          <w:rFonts w:cs="Arial"/>
          <w:szCs w:val="22"/>
        </w:rPr>
        <w:t xml:space="preserve">may soon be going </w:t>
      </w:r>
      <w:r w:rsidRPr="00A4128D">
        <w:rPr>
          <w:rFonts w:cs="Arial"/>
          <w:szCs w:val="22"/>
        </w:rPr>
        <w:t xml:space="preserve">online </w:t>
      </w:r>
      <w:r w:rsidR="00933E7E" w:rsidRPr="00A4128D">
        <w:rPr>
          <w:rFonts w:cs="Arial"/>
          <w:szCs w:val="22"/>
        </w:rPr>
        <w:t>to learn the</w:t>
      </w:r>
      <w:r w:rsidRPr="00A4128D">
        <w:rPr>
          <w:rFonts w:cs="Arial"/>
          <w:szCs w:val="22"/>
        </w:rPr>
        <w:t xml:space="preserve"> essential skills</w:t>
      </w:r>
      <w:r w:rsidR="00FD4BDC" w:rsidRPr="00A4128D">
        <w:rPr>
          <w:rFonts w:cs="Arial"/>
          <w:szCs w:val="22"/>
        </w:rPr>
        <w:t xml:space="preserve"> </w:t>
      </w:r>
      <w:r w:rsidR="00933E7E" w:rsidRPr="00A4128D">
        <w:rPr>
          <w:rFonts w:cs="Arial"/>
          <w:szCs w:val="22"/>
        </w:rPr>
        <w:t>for administering</w:t>
      </w:r>
      <w:r w:rsidR="00FD4BDC" w:rsidRPr="00A4128D">
        <w:rPr>
          <w:rFonts w:cs="Arial"/>
          <w:szCs w:val="22"/>
        </w:rPr>
        <w:t xml:space="preserve"> medication to </w:t>
      </w:r>
      <w:r w:rsidR="00933E7E" w:rsidRPr="00A4128D">
        <w:rPr>
          <w:rFonts w:cs="Arial"/>
          <w:szCs w:val="22"/>
        </w:rPr>
        <w:t>those in their care</w:t>
      </w:r>
      <w:r w:rsidR="00FD4BDC" w:rsidRPr="00A4128D">
        <w:rPr>
          <w:rFonts w:cs="Arial"/>
          <w:szCs w:val="22"/>
        </w:rPr>
        <w:t>.</w:t>
      </w:r>
    </w:p>
    <w:p w:rsidR="00933E7E" w:rsidRPr="00A4128D" w:rsidRDefault="00933E7E" w:rsidP="00A4128D">
      <w:pPr>
        <w:spacing w:line="280" w:lineRule="exact"/>
        <w:rPr>
          <w:rFonts w:cs="Arial"/>
          <w:szCs w:val="22"/>
        </w:rPr>
      </w:pPr>
    </w:p>
    <w:p w:rsidR="0091609E" w:rsidRPr="00A4128D" w:rsidRDefault="00933476" w:rsidP="00A4128D">
      <w:pPr>
        <w:spacing w:line="280" w:lineRule="exact"/>
        <w:rPr>
          <w:rFonts w:cs="Arial"/>
          <w:szCs w:val="22"/>
        </w:rPr>
      </w:pPr>
      <w:r>
        <w:rPr>
          <w:rFonts w:cs="Arial"/>
          <w:szCs w:val="22"/>
        </w:rPr>
        <w:t>“</w:t>
      </w:r>
      <w:r w:rsidR="006E4040" w:rsidRPr="00A4128D">
        <w:rPr>
          <w:rFonts w:cs="Arial"/>
          <w:szCs w:val="22"/>
        </w:rPr>
        <w:t xml:space="preserve">With many support workers living and working some distance from their employer’s base, </w:t>
      </w:r>
      <w:r w:rsidR="005E64EA" w:rsidRPr="00A4128D">
        <w:rPr>
          <w:rFonts w:cs="Arial"/>
          <w:szCs w:val="22"/>
        </w:rPr>
        <w:t xml:space="preserve">the </w:t>
      </w:r>
      <w:r w:rsidR="005E64EA" w:rsidRPr="00933476">
        <w:rPr>
          <w:rFonts w:cs="Arial"/>
          <w:i/>
          <w:szCs w:val="22"/>
        </w:rPr>
        <w:t>Smart Medicine</w:t>
      </w:r>
      <w:r w:rsidR="005E64EA" w:rsidRPr="00A4128D">
        <w:rPr>
          <w:rFonts w:cs="Arial"/>
          <w:szCs w:val="22"/>
        </w:rPr>
        <w:t xml:space="preserve"> project is looking at ways to </w:t>
      </w:r>
      <w:r w:rsidR="0091609E" w:rsidRPr="00A4128D">
        <w:rPr>
          <w:rFonts w:cs="Arial"/>
          <w:szCs w:val="22"/>
        </w:rPr>
        <w:t>train and assess workers as competent in medication administration</w:t>
      </w:r>
      <w:r>
        <w:rPr>
          <w:rFonts w:cs="Arial"/>
          <w:szCs w:val="22"/>
        </w:rPr>
        <w:t>,</w:t>
      </w:r>
      <w:r w:rsidR="009635B3">
        <w:rPr>
          <w:rFonts w:cs="Arial"/>
          <w:szCs w:val="22"/>
        </w:rPr>
        <w:t>”</w:t>
      </w:r>
      <w:r>
        <w:rPr>
          <w:rFonts w:cs="Arial"/>
          <w:szCs w:val="22"/>
        </w:rPr>
        <w:t xml:space="preserve"> says project manager Kate </w:t>
      </w:r>
      <w:proofErr w:type="spellStart"/>
      <w:r>
        <w:rPr>
          <w:rFonts w:cs="Arial"/>
          <w:szCs w:val="22"/>
        </w:rPr>
        <w:t>Kempshall</w:t>
      </w:r>
      <w:proofErr w:type="spellEnd"/>
      <w:r w:rsidR="009635B3">
        <w:rPr>
          <w:rFonts w:cs="Arial"/>
          <w:szCs w:val="22"/>
        </w:rPr>
        <w:t>,</w:t>
      </w:r>
      <w:r>
        <w:rPr>
          <w:rFonts w:cs="Arial"/>
          <w:szCs w:val="22"/>
        </w:rPr>
        <w:t xml:space="preserve"> </w:t>
      </w:r>
      <w:r w:rsidR="009635B3">
        <w:rPr>
          <w:rFonts w:cs="Arial"/>
          <w:szCs w:val="22"/>
        </w:rPr>
        <w:t>of</w:t>
      </w:r>
      <w:r>
        <w:rPr>
          <w:rFonts w:cs="Arial"/>
          <w:szCs w:val="22"/>
        </w:rPr>
        <w:t xml:space="preserve"> House </w:t>
      </w:r>
      <w:r w:rsidR="009635B3">
        <w:rPr>
          <w:rFonts w:cs="Arial"/>
          <w:szCs w:val="22"/>
        </w:rPr>
        <w:t>w</w:t>
      </w:r>
      <w:r>
        <w:rPr>
          <w:rFonts w:cs="Arial"/>
          <w:szCs w:val="22"/>
        </w:rPr>
        <w:t>ith No Steps</w:t>
      </w:r>
      <w:r w:rsidR="0091609E" w:rsidRPr="00A4128D">
        <w:rPr>
          <w:rFonts w:cs="Arial"/>
          <w:szCs w:val="22"/>
        </w:rPr>
        <w:t>.</w:t>
      </w:r>
    </w:p>
    <w:p w:rsidR="0091609E" w:rsidRDefault="0091609E" w:rsidP="00A4128D">
      <w:pPr>
        <w:spacing w:line="280" w:lineRule="exact"/>
        <w:rPr>
          <w:rFonts w:cs="Arial"/>
          <w:szCs w:val="22"/>
        </w:rPr>
      </w:pPr>
    </w:p>
    <w:p w:rsidR="00933476" w:rsidRDefault="00933476" w:rsidP="00A4128D">
      <w:pPr>
        <w:spacing w:line="280" w:lineRule="exact"/>
        <w:rPr>
          <w:rFonts w:cs="Arial"/>
          <w:szCs w:val="22"/>
        </w:rPr>
      </w:pPr>
      <w:r>
        <w:rPr>
          <w:rFonts w:cs="Arial"/>
          <w:szCs w:val="22"/>
        </w:rPr>
        <w:t xml:space="preserve">“This includes making sure they understand </w:t>
      </w:r>
      <w:r w:rsidRPr="00A4128D">
        <w:rPr>
          <w:rFonts w:cs="Arial"/>
          <w:szCs w:val="22"/>
        </w:rPr>
        <w:t xml:space="preserve">medication charts and </w:t>
      </w:r>
      <w:r>
        <w:rPr>
          <w:rFonts w:cs="Arial"/>
          <w:szCs w:val="22"/>
        </w:rPr>
        <w:t xml:space="preserve">can safely </w:t>
      </w:r>
      <w:r w:rsidRPr="00A4128D">
        <w:rPr>
          <w:rFonts w:cs="Arial"/>
          <w:szCs w:val="22"/>
        </w:rPr>
        <w:t xml:space="preserve">administer </w:t>
      </w:r>
      <w:r>
        <w:rPr>
          <w:rFonts w:cs="Arial"/>
          <w:szCs w:val="22"/>
        </w:rPr>
        <w:t xml:space="preserve">the </w:t>
      </w:r>
      <w:r w:rsidRPr="00A4128D">
        <w:rPr>
          <w:rFonts w:cs="Arial"/>
          <w:szCs w:val="22"/>
        </w:rPr>
        <w:t>medication</w:t>
      </w:r>
      <w:r>
        <w:rPr>
          <w:rFonts w:cs="Arial"/>
          <w:szCs w:val="22"/>
        </w:rPr>
        <w:t>.”</w:t>
      </w:r>
    </w:p>
    <w:p w:rsidR="00933476" w:rsidRPr="00A4128D" w:rsidRDefault="00933476" w:rsidP="00A4128D">
      <w:pPr>
        <w:spacing w:line="280" w:lineRule="exact"/>
        <w:rPr>
          <w:rFonts w:cs="Arial"/>
          <w:szCs w:val="22"/>
        </w:rPr>
      </w:pPr>
    </w:p>
    <w:p w:rsidR="005E64EA" w:rsidRPr="00A4128D" w:rsidRDefault="0091609E" w:rsidP="00A4128D">
      <w:pPr>
        <w:spacing w:line="280" w:lineRule="exact"/>
        <w:rPr>
          <w:rFonts w:cs="Arial"/>
          <w:szCs w:val="22"/>
        </w:rPr>
      </w:pPr>
      <w:r w:rsidRPr="00A4128D">
        <w:rPr>
          <w:rFonts w:cs="Arial"/>
          <w:szCs w:val="22"/>
        </w:rPr>
        <w:t xml:space="preserve">The </w:t>
      </w:r>
      <w:r w:rsidR="006E4040" w:rsidRPr="00A4128D">
        <w:rPr>
          <w:rFonts w:cs="Arial"/>
          <w:szCs w:val="22"/>
        </w:rPr>
        <w:t xml:space="preserve">project </w:t>
      </w:r>
      <w:r w:rsidR="005E64EA" w:rsidRPr="00A4128D">
        <w:rPr>
          <w:rFonts w:cs="Arial"/>
          <w:szCs w:val="22"/>
        </w:rPr>
        <w:t>will</w:t>
      </w:r>
      <w:r w:rsidR="006E4040" w:rsidRPr="00A4128D">
        <w:rPr>
          <w:rFonts w:cs="Arial"/>
          <w:szCs w:val="22"/>
        </w:rPr>
        <w:t xml:space="preserve"> </w:t>
      </w:r>
      <w:r w:rsidR="005E64EA" w:rsidRPr="00A4128D">
        <w:rPr>
          <w:rFonts w:cs="Arial"/>
          <w:szCs w:val="22"/>
        </w:rPr>
        <w:t xml:space="preserve">develop the components for online delivery of </w:t>
      </w:r>
      <w:r w:rsidR="006E4040" w:rsidRPr="00A4128D">
        <w:rPr>
          <w:rFonts w:cs="Arial"/>
          <w:szCs w:val="22"/>
        </w:rPr>
        <w:t xml:space="preserve">medication training </w:t>
      </w:r>
      <w:r w:rsidR="005E64EA" w:rsidRPr="00A4128D">
        <w:rPr>
          <w:rFonts w:cs="Arial"/>
          <w:szCs w:val="22"/>
        </w:rPr>
        <w:t xml:space="preserve">for </w:t>
      </w:r>
      <w:r w:rsidR="006E4040" w:rsidRPr="00A4128D">
        <w:rPr>
          <w:rFonts w:cs="Arial"/>
          <w:szCs w:val="22"/>
        </w:rPr>
        <w:t>regional and remote workers via the National Broadband Network (</w:t>
      </w:r>
      <w:proofErr w:type="spellStart"/>
      <w:r w:rsidR="006E4040" w:rsidRPr="00A4128D">
        <w:rPr>
          <w:rFonts w:cs="Arial"/>
          <w:szCs w:val="22"/>
        </w:rPr>
        <w:t>NBN</w:t>
      </w:r>
      <w:proofErr w:type="spellEnd"/>
      <w:r w:rsidR="006E4040" w:rsidRPr="00A4128D">
        <w:rPr>
          <w:rFonts w:cs="Arial"/>
          <w:szCs w:val="22"/>
        </w:rPr>
        <w:t xml:space="preserve">). </w:t>
      </w:r>
      <w:r w:rsidR="005E64EA" w:rsidRPr="00A4128D">
        <w:rPr>
          <w:rFonts w:cs="Arial"/>
          <w:szCs w:val="22"/>
        </w:rPr>
        <w:t xml:space="preserve">Using live streaming, DVDs and online learning materials, the training would include a pre-assessment survey to determine learners’ prior knowledge and a competency-based assessment that meets the requirements of the Australian Quality Training Framework. </w:t>
      </w:r>
    </w:p>
    <w:p w:rsidR="005E64EA" w:rsidRPr="00A4128D" w:rsidRDefault="005E64EA" w:rsidP="00A4128D">
      <w:pPr>
        <w:spacing w:line="280" w:lineRule="exact"/>
        <w:rPr>
          <w:rFonts w:cs="Arial"/>
          <w:szCs w:val="22"/>
        </w:rPr>
      </w:pPr>
    </w:p>
    <w:p w:rsidR="006E4040" w:rsidRPr="00A4128D" w:rsidRDefault="0091609E" w:rsidP="00A4128D">
      <w:pPr>
        <w:spacing w:line="280" w:lineRule="exact"/>
        <w:rPr>
          <w:rFonts w:cs="Arial"/>
          <w:szCs w:val="22"/>
        </w:rPr>
      </w:pPr>
      <w:r w:rsidRPr="00A4128D">
        <w:rPr>
          <w:rFonts w:cs="Arial"/>
          <w:szCs w:val="22"/>
        </w:rPr>
        <w:t>Aimed at overcoming the common training limitations of time, distance and cost, t</w:t>
      </w:r>
      <w:r w:rsidR="006E4040" w:rsidRPr="00A4128D">
        <w:rPr>
          <w:rFonts w:cs="Arial"/>
          <w:szCs w:val="22"/>
        </w:rPr>
        <w:t xml:space="preserve">his training </w:t>
      </w:r>
      <w:r w:rsidR="005E64EA" w:rsidRPr="00A4128D">
        <w:rPr>
          <w:rFonts w:cs="Arial"/>
          <w:szCs w:val="22"/>
        </w:rPr>
        <w:t>environment would support learners to adapt to online learning and provide greater opportunities for personal and professional support.</w:t>
      </w:r>
      <w:r w:rsidR="002467F8" w:rsidRPr="00A4128D">
        <w:rPr>
          <w:rFonts w:cs="Arial"/>
          <w:szCs w:val="22"/>
        </w:rPr>
        <w:t xml:space="preserve"> It would also be used for annual reviews of staff competency or </w:t>
      </w:r>
      <w:r w:rsidR="006E4040" w:rsidRPr="00A4128D">
        <w:rPr>
          <w:rFonts w:cs="Arial"/>
          <w:szCs w:val="22"/>
        </w:rPr>
        <w:t xml:space="preserve">in response to any </w:t>
      </w:r>
      <w:r w:rsidR="002467F8" w:rsidRPr="00A4128D">
        <w:rPr>
          <w:rFonts w:cs="Arial"/>
          <w:szCs w:val="22"/>
        </w:rPr>
        <w:t xml:space="preserve">medication </w:t>
      </w:r>
      <w:r w:rsidR="006E4040" w:rsidRPr="00A4128D">
        <w:rPr>
          <w:rFonts w:cs="Arial"/>
          <w:szCs w:val="22"/>
        </w:rPr>
        <w:t>incident</w:t>
      </w:r>
      <w:r w:rsidR="002467F8" w:rsidRPr="00A4128D">
        <w:rPr>
          <w:rFonts w:cs="Arial"/>
          <w:szCs w:val="22"/>
        </w:rPr>
        <w:t>s</w:t>
      </w:r>
      <w:r w:rsidR="006E4040" w:rsidRPr="00A4128D">
        <w:rPr>
          <w:rFonts w:cs="Arial"/>
          <w:szCs w:val="22"/>
        </w:rPr>
        <w:t xml:space="preserve">. </w:t>
      </w:r>
    </w:p>
    <w:p w:rsidR="006E4040" w:rsidRPr="00A4128D" w:rsidRDefault="006E4040" w:rsidP="00A4128D">
      <w:pPr>
        <w:spacing w:line="280" w:lineRule="exact"/>
        <w:rPr>
          <w:rFonts w:cs="Arial"/>
          <w:szCs w:val="22"/>
        </w:rPr>
      </w:pPr>
    </w:p>
    <w:p w:rsidR="00933E7E" w:rsidRPr="00A4128D" w:rsidRDefault="00933E7E" w:rsidP="00A4128D">
      <w:pPr>
        <w:spacing w:line="280" w:lineRule="exact"/>
        <w:rPr>
          <w:rFonts w:cs="Arial"/>
          <w:szCs w:val="22"/>
        </w:rPr>
      </w:pPr>
      <w:r w:rsidRPr="00A4128D">
        <w:rPr>
          <w:rFonts w:cs="Arial"/>
          <w:szCs w:val="22"/>
        </w:rPr>
        <w:t>The project is being conducted by House with No Steps, a non-profit organisation</w:t>
      </w:r>
      <w:r w:rsidR="005E64EA" w:rsidRPr="00A4128D">
        <w:rPr>
          <w:rFonts w:cs="Arial"/>
          <w:szCs w:val="22"/>
        </w:rPr>
        <w:t xml:space="preserve"> and enterprise </w:t>
      </w:r>
      <w:r w:rsidR="00933476">
        <w:rPr>
          <w:rFonts w:cs="Arial"/>
          <w:szCs w:val="22"/>
        </w:rPr>
        <w:t>registered training organisation</w:t>
      </w:r>
      <w:r w:rsidRPr="00A4128D">
        <w:rPr>
          <w:rFonts w:cs="Arial"/>
          <w:szCs w:val="22"/>
        </w:rPr>
        <w:t xml:space="preserve"> that provides services and support to the disability sector in New South Wales, Queensland and more recently the Australian Capital Territory. It offers employment, education, training, accommodation and social connection programs to 3,300 people with a disability across 160 locations.</w:t>
      </w:r>
    </w:p>
    <w:p w:rsidR="00933E7E" w:rsidRPr="00A4128D" w:rsidRDefault="00933E7E" w:rsidP="00A4128D">
      <w:pPr>
        <w:spacing w:line="280" w:lineRule="exact"/>
        <w:rPr>
          <w:rFonts w:cs="Arial"/>
          <w:szCs w:val="22"/>
        </w:rPr>
      </w:pPr>
    </w:p>
    <w:p w:rsidR="00241DBA" w:rsidRPr="00A4128D" w:rsidRDefault="00241DBA" w:rsidP="00A4128D">
      <w:pPr>
        <w:autoSpaceDE w:val="0"/>
        <w:autoSpaceDN w:val="0"/>
        <w:adjustRightInd w:val="0"/>
        <w:spacing w:line="280" w:lineRule="exact"/>
        <w:rPr>
          <w:rFonts w:cs="Arial"/>
          <w:szCs w:val="22"/>
          <w:lang w:eastAsia="en-AU"/>
        </w:rPr>
      </w:pPr>
      <w:r w:rsidRPr="00A4128D">
        <w:rPr>
          <w:rFonts w:cs="Arial"/>
          <w:szCs w:val="22"/>
          <w:lang w:eastAsia="en-AU"/>
        </w:rPr>
        <w:t xml:space="preserve">This project </w:t>
      </w:r>
      <w:r w:rsidRPr="00A4128D">
        <w:rPr>
          <w:rFonts w:cs="Arial"/>
          <w:color w:val="000000"/>
          <w:szCs w:val="22"/>
          <w:lang w:eastAsia="en-AU"/>
        </w:rPr>
        <w:t>has been made possible</w:t>
      </w:r>
      <w:r w:rsidRPr="00A4128D">
        <w:rPr>
          <w:rStyle w:val="apple-style-span"/>
          <w:rFonts w:cs="Arial"/>
          <w:szCs w:val="22"/>
        </w:rPr>
        <w:t xml:space="preserve"> through funding from the National VET E-learning Strategy, </w:t>
      </w:r>
      <w:proofErr w:type="gramStart"/>
      <w:r w:rsidRPr="00A4128D">
        <w:rPr>
          <w:rStyle w:val="apple-style-span"/>
          <w:rFonts w:cs="Arial"/>
          <w:szCs w:val="22"/>
        </w:rPr>
        <w:t>whose</w:t>
      </w:r>
      <w:proofErr w:type="gramEnd"/>
      <w:r w:rsidRPr="00A4128D">
        <w:rPr>
          <w:rStyle w:val="apple-style-span"/>
          <w:rFonts w:cs="Arial"/>
          <w:szCs w:val="22"/>
        </w:rPr>
        <w:t xml:space="preserve"> </w:t>
      </w:r>
      <w:proofErr w:type="spellStart"/>
      <w:r w:rsidRPr="00A4128D">
        <w:rPr>
          <w:rStyle w:val="apple-style-span"/>
          <w:rFonts w:cs="Arial"/>
          <w:szCs w:val="22"/>
        </w:rPr>
        <w:t>NBN</w:t>
      </w:r>
      <w:proofErr w:type="spellEnd"/>
      <w:r w:rsidRPr="00A4128D">
        <w:rPr>
          <w:rStyle w:val="apple-style-span"/>
          <w:rFonts w:cs="Arial"/>
          <w:szCs w:val="22"/>
        </w:rPr>
        <w:t xml:space="preserve"> E-learning Programs provide opportunities</w:t>
      </w:r>
      <w:r w:rsidRPr="00A4128D">
        <w:rPr>
          <w:rStyle w:val="apple-style-span"/>
          <w:rFonts w:cs="Arial"/>
          <w:i/>
          <w:szCs w:val="22"/>
        </w:rPr>
        <w:t xml:space="preserve"> </w:t>
      </w:r>
      <w:r w:rsidRPr="00A4128D">
        <w:rPr>
          <w:rStyle w:val="apple-style-span"/>
          <w:rFonts w:cs="Arial"/>
          <w:szCs w:val="22"/>
        </w:rPr>
        <w:t xml:space="preserve">to create innovative approaches to demonstrate the power of broadband to enhance outcomes for learners, and promote growth in broadband-based training as the </w:t>
      </w:r>
      <w:proofErr w:type="spellStart"/>
      <w:r w:rsidRPr="00A4128D">
        <w:rPr>
          <w:rStyle w:val="apple-style-span"/>
          <w:rFonts w:cs="Arial"/>
          <w:szCs w:val="22"/>
        </w:rPr>
        <w:t>NBN</w:t>
      </w:r>
      <w:proofErr w:type="spellEnd"/>
      <w:r w:rsidRPr="00A4128D">
        <w:rPr>
          <w:rStyle w:val="apple-style-span"/>
          <w:rFonts w:cs="Arial"/>
          <w:szCs w:val="22"/>
        </w:rPr>
        <w:t xml:space="preserve"> rollout proceeds.</w:t>
      </w:r>
    </w:p>
    <w:p w:rsidR="00241DBA" w:rsidRPr="00A4128D" w:rsidRDefault="00241DBA" w:rsidP="00A4128D">
      <w:pPr>
        <w:autoSpaceDE w:val="0"/>
        <w:autoSpaceDN w:val="0"/>
        <w:adjustRightInd w:val="0"/>
        <w:spacing w:line="280" w:lineRule="exact"/>
        <w:rPr>
          <w:rFonts w:cs="Arial"/>
          <w:szCs w:val="22"/>
          <w:lang w:eastAsia="en-AU"/>
        </w:rPr>
      </w:pPr>
    </w:p>
    <w:p w:rsidR="00241DBA" w:rsidRPr="00A4128D" w:rsidRDefault="00766AE7" w:rsidP="00A4128D">
      <w:pPr>
        <w:autoSpaceDE w:val="0"/>
        <w:autoSpaceDN w:val="0"/>
        <w:adjustRightInd w:val="0"/>
        <w:spacing w:line="280" w:lineRule="exact"/>
        <w:rPr>
          <w:rFonts w:cs="Arial"/>
          <w:szCs w:val="22"/>
          <w:lang w:eastAsia="en-AU"/>
        </w:rPr>
      </w:pPr>
      <w:r w:rsidRPr="00A4128D">
        <w:rPr>
          <w:rFonts w:cs="Arial"/>
          <w:szCs w:val="22"/>
        </w:rPr>
        <w:t>“By providing an online learning environment that supports and educates support workers, this project will result in better care for those who need it most</w:t>
      </w:r>
      <w:r w:rsidR="00241DBA" w:rsidRPr="00A4128D">
        <w:rPr>
          <w:rFonts w:cs="Arial"/>
          <w:szCs w:val="22"/>
        </w:rPr>
        <w:t xml:space="preserve">,” says National </w:t>
      </w:r>
      <w:proofErr w:type="spellStart"/>
      <w:r w:rsidR="00241DBA" w:rsidRPr="00A4128D">
        <w:rPr>
          <w:rFonts w:cs="Arial"/>
          <w:szCs w:val="22"/>
        </w:rPr>
        <w:t>NBN</w:t>
      </w:r>
      <w:proofErr w:type="spellEnd"/>
      <w:r w:rsidR="00241DBA" w:rsidRPr="00A4128D">
        <w:rPr>
          <w:rFonts w:cs="Arial"/>
          <w:szCs w:val="22"/>
        </w:rPr>
        <w:t xml:space="preserve"> Program Manager Lye Goh.</w:t>
      </w:r>
    </w:p>
    <w:p w:rsidR="00241DBA" w:rsidRPr="00A4128D" w:rsidRDefault="00241DBA" w:rsidP="00A4128D">
      <w:pPr>
        <w:spacing w:line="280" w:lineRule="exact"/>
        <w:rPr>
          <w:rFonts w:cs="Arial"/>
          <w:szCs w:val="22"/>
        </w:rPr>
      </w:pPr>
    </w:p>
    <w:p w:rsidR="004F003F" w:rsidRPr="00A4128D" w:rsidRDefault="004F003F" w:rsidP="00A4128D">
      <w:pPr>
        <w:widowControl w:val="0"/>
        <w:kinsoku w:val="0"/>
        <w:spacing w:line="280" w:lineRule="exact"/>
        <w:rPr>
          <w:rFonts w:cs="Arial"/>
          <w:szCs w:val="22"/>
        </w:rPr>
      </w:pPr>
      <w:r w:rsidRPr="00A4128D">
        <w:rPr>
          <w:rFonts w:cs="Arial"/>
          <w:szCs w:val="22"/>
        </w:rPr>
        <w:t xml:space="preserve">The National VET E-learning Strategy is the responsibility of the Flexible Learning Advisory Group (FLAG), </w:t>
      </w:r>
      <w:r w:rsidRPr="00A4128D">
        <w:rPr>
          <w:rFonts w:cs="Arial"/>
          <w:color w:val="333333"/>
          <w:szCs w:val="22"/>
        </w:rPr>
        <w:t xml:space="preserve">a </w:t>
      </w:r>
      <w:r w:rsidRPr="00A4128D">
        <w:rPr>
          <w:rFonts w:cs="Arial"/>
          <w:szCs w:val="22"/>
        </w:rPr>
        <w:t xml:space="preserve">key policy advisory group on national directions and priorities for information and communication technologies in the VET sector. </w:t>
      </w:r>
    </w:p>
    <w:p w:rsidR="004F003F" w:rsidRPr="00A4128D" w:rsidRDefault="004F003F" w:rsidP="00A4128D">
      <w:pPr>
        <w:widowControl w:val="0"/>
        <w:kinsoku w:val="0"/>
        <w:spacing w:line="280" w:lineRule="exact"/>
        <w:rPr>
          <w:rFonts w:cs="Arial"/>
          <w:szCs w:val="22"/>
        </w:rPr>
      </w:pPr>
    </w:p>
    <w:p w:rsidR="004F003F" w:rsidRPr="00A4128D" w:rsidRDefault="004E3AD8" w:rsidP="00A4128D">
      <w:pPr>
        <w:spacing w:line="280" w:lineRule="exact"/>
        <w:rPr>
          <w:rFonts w:cs="Arial"/>
          <w:szCs w:val="22"/>
        </w:rPr>
      </w:pPr>
      <w:r w:rsidRPr="00A4128D">
        <w:rPr>
          <w:rFonts w:cs="Arial"/>
          <w:spacing w:val="-4"/>
          <w:szCs w:val="22"/>
        </w:rPr>
        <w:t xml:space="preserve">“Through this Strategy, we are supporting the development of e-learning programs that maximise the opportunities associated with the rollout of the </w:t>
      </w:r>
      <w:proofErr w:type="spellStart"/>
      <w:r w:rsidRPr="00A4128D">
        <w:rPr>
          <w:rFonts w:cs="Arial"/>
          <w:spacing w:val="-4"/>
          <w:szCs w:val="22"/>
        </w:rPr>
        <w:t>NBN</w:t>
      </w:r>
      <w:proofErr w:type="spellEnd"/>
      <w:r w:rsidRPr="00A4128D">
        <w:rPr>
          <w:rFonts w:cs="Arial"/>
          <w:spacing w:val="-4"/>
          <w:szCs w:val="22"/>
        </w:rPr>
        <w:t>,”</w:t>
      </w:r>
      <w:r w:rsidR="000F2243" w:rsidRPr="00A4128D">
        <w:rPr>
          <w:rFonts w:cs="Arial"/>
          <w:spacing w:val="-4"/>
          <w:szCs w:val="22"/>
        </w:rPr>
        <w:t xml:space="preserve"> </w:t>
      </w:r>
      <w:r w:rsidR="004F003F" w:rsidRPr="00A4128D">
        <w:rPr>
          <w:rFonts w:cs="Arial"/>
          <w:spacing w:val="-4"/>
          <w:szCs w:val="22"/>
        </w:rPr>
        <w:t xml:space="preserve">says </w:t>
      </w:r>
      <w:r w:rsidR="004F003F" w:rsidRPr="00A4128D">
        <w:rPr>
          <w:rFonts w:cs="Arial"/>
          <w:szCs w:val="22"/>
        </w:rPr>
        <w:t xml:space="preserve">FLAG Chair Raymond </w:t>
      </w:r>
      <w:proofErr w:type="spellStart"/>
      <w:r w:rsidR="004F003F" w:rsidRPr="00A4128D">
        <w:rPr>
          <w:rFonts w:cs="Arial"/>
          <w:szCs w:val="22"/>
        </w:rPr>
        <w:t>Garrand</w:t>
      </w:r>
      <w:proofErr w:type="spellEnd"/>
      <w:r w:rsidR="004F003F" w:rsidRPr="00A4128D">
        <w:rPr>
          <w:rFonts w:cs="Arial"/>
          <w:szCs w:val="22"/>
        </w:rPr>
        <w:t>, Chief Executive of the South Australian Department of Further Education, Employment, Science and Technology.</w:t>
      </w:r>
    </w:p>
    <w:p w:rsidR="002F7294" w:rsidRPr="00A4128D" w:rsidRDefault="002F7294" w:rsidP="00A4128D">
      <w:pPr>
        <w:pBdr>
          <w:bottom w:val="single" w:sz="4" w:space="1" w:color="auto"/>
        </w:pBdr>
        <w:autoSpaceDE w:val="0"/>
        <w:autoSpaceDN w:val="0"/>
        <w:adjustRightInd w:val="0"/>
        <w:spacing w:line="280" w:lineRule="exact"/>
        <w:rPr>
          <w:rFonts w:cs="Arial"/>
          <w:color w:val="000000"/>
          <w:szCs w:val="22"/>
          <w:lang w:eastAsia="en-AU"/>
        </w:rPr>
      </w:pPr>
    </w:p>
    <w:p w:rsidR="00147A69" w:rsidRPr="00A4128D" w:rsidRDefault="00147A69" w:rsidP="00A4128D">
      <w:pPr>
        <w:spacing w:line="280" w:lineRule="exact"/>
        <w:rPr>
          <w:rFonts w:cs="Arial"/>
          <w:szCs w:val="22"/>
        </w:rPr>
      </w:pPr>
    </w:p>
    <w:p w:rsidR="00BE1812" w:rsidRPr="00A4128D" w:rsidRDefault="00BE1812" w:rsidP="00A4128D">
      <w:pPr>
        <w:spacing w:line="280" w:lineRule="exact"/>
        <w:rPr>
          <w:rFonts w:cs="Arial"/>
          <w:b/>
          <w:szCs w:val="22"/>
        </w:rPr>
      </w:pPr>
      <w:r w:rsidRPr="00A4128D">
        <w:rPr>
          <w:rFonts w:cs="Arial"/>
          <w:b/>
          <w:szCs w:val="22"/>
        </w:rPr>
        <w:t>Core statements</w:t>
      </w:r>
      <w:r w:rsidR="001A4C3E" w:rsidRPr="00A4128D">
        <w:rPr>
          <w:rFonts w:cs="Arial"/>
          <w:b/>
          <w:szCs w:val="22"/>
        </w:rPr>
        <w:t xml:space="preserve"> for editorial use</w:t>
      </w:r>
    </w:p>
    <w:p w:rsidR="000C7FDB" w:rsidRPr="00A4128D" w:rsidRDefault="000C7FDB" w:rsidP="00A4128D">
      <w:pPr>
        <w:spacing w:line="280" w:lineRule="exact"/>
        <w:rPr>
          <w:rFonts w:cs="Arial"/>
          <w:b/>
          <w:szCs w:val="22"/>
        </w:rPr>
      </w:pPr>
    </w:p>
    <w:p w:rsidR="00BE1812" w:rsidRPr="00A4128D" w:rsidRDefault="00BE1812" w:rsidP="00A4128D">
      <w:pPr>
        <w:pStyle w:val="ListParagraph"/>
        <w:numPr>
          <w:ilvl w:val="0"/>
          <w:numId w:val="4"/>
        </w:numPr>
        <w:tabs>
          <w:tab w:val="left" w:pos="426"/>
        </w:tabs>
        <w:spacing w:line="280" w:lineRule="exact"/>
        <w:ind w:left="426" w:hanging="426"/>
        <w:contextualSpacing w:val="0"/>
        <w:rPr>
          <w:rFonts w:cs="Arial"/>
          <w:szCs w:val="22"/>
        </w:rPr>
      </w:pPr>
      <w:r w:rsidRPr="00A4128D">
        <w:rPr>
          <w:rFonts w:cs="Arial"/>
          <w:szCs w:val="22"/>
        </w:rPr>
        <w:t>The National VET E-learning Strategy 2012-2015 (‘the Strategy’) is aimed at strengthening the Australian training sector’s use of new learning technologies, stimulating innovative approaches to increasing participation in training and employment, and improving the skill levels of the Australian workforce</w:t>
      </w:r>
    </w:p>
    <w:p w:rsidR="00BE1812" w:rsidRPr="00A4128D" w:rsidRDefault="00BE1812" w:rsidP="00A4128D">
      <w:pPr>
        <w:pStyle w:val="ListParagraph"/>
        <w:numPr>
          <w:ilvl w:val="0"/>
          <w:numId w:val="4"/>
        </w:numPr>
        <w:tabs>
          <w:tab w:val="left" w:pos="426"/>
        </w:tabs>
        <w:spacing w:line="280" w:lineRule="exact"/>
        <w:ind w:left="426" w:hanging="426"/>
        <w:contextualSpacing w:val="0"/>
        <w:rPr>
          <w:rFonts w:cs="Arial"/>
          <w:szCs w:val="22"/>
        </w:rPr>
      </w:pPr>
      <w:r w:rsidRPr="00A4128D">
        <w:rPr>
          <w:rFonts w:cs="Arial"/>
          <w:szCs w:val="22"/>
        </w:rPr>
        <w:t>Investment in the Strategy will stimulate innovative approaches to increasing participation in training and improve the skill levels of the Australian workforce</w:t>
      </w:r>
    </w:p>
    <w:p w:rsidR="00BE1812" w:rsidRPr="00A4128D" w:rsidRDefault="00BE1812" w:rsidP="00A4128D">
      <w:pPr>
        <w:pStyle w:val="ListParagraph"/>
        <w:numPr>
          <w:ilvl w:val="0"/>
          <w:numId w:val="4"/>
        </w:numPr>
        <w:tabs>
          <w:tab w:val="left" w:pos="426"/>
        </w:tabs>
        <w:spacing w:line="280" w:lineRule="exact"/>
        <w:ind w:right="-144" w:hanging="720"/>
        <w:contextualSpacing w:val="0"/>
        <w:rPr>
          <w:rFonts w:cs="Arial"/>
          <w:szCs w:val="22"/>
        </w:rPr>
      </w:pPr>
      <w:r w:rsidRPr="00A4128D">
        <w:rPr>
          <w:rFonts w:cs="Arial"/>
          <w:szCs w:val="22"/>
        </w:rPr>
        <w:t>To enable the three-year program of action, government funding has been approved to:</w:t>
      </w:r>
    </w:p>
    <w:p w:rsidR="00BE1812" w:rsidRPr="00A4128D" w:rsidRDefault="00BE1812" w:rsidP="00A4128D">
      <w:pPr>
        <w:pStyle w:val="ListParagraph"/>
        <w:numPr>
          <w:ilvl w:val="0"/>
          <w:numId w:val="3"/>
        </w:numPr>
        <w:tabs>
          <w:tab w:val="left" w:pos="709"/>
        </w:tabs>
        <w:spacing w:line="280" w:lineRule="exact"/>
        <w:ind w:left="709" w:hanging="283"/>
        <w:contextualSpacing w:val="0"/>
        <w:rPr>
          <w:rFonts w:cs="Arial"/>
          <w:szCs w:val="22"/>
        </w:rPr>
      </w:pPr>
      <w:r w:rsidRPr="00A4128D">
        <w:rPr>
          <w:rFonts w:cs="Arial"/>
          <w:szCs w:val="22"/>
        </w:rPr>
        <w:t>capitalise on the rollout of the National Broadband Network  by demonstrating the benefits of the national investment in broadband</w:t>
      </w:r>
    </w:p>
    <w:p w:rsidR="00BE1812" w:rsidRPr="00A4128D" w:rsidRDefault="00BE1812" w:rsidP="00A4128D">
      <w:pPr>
        <w:pStyle w:val="ListParagraph"/>
        <w:numPr>
          <w:ilvl w:val="0"/>
          <w:numId w:val="3"/>
        </w:numPr>
        <w:tabs>
          <w:tab w:val="left" w:pos="709"/>
        </w:tabs>
        <w:spacing w:line="280" w:lineRule="exact"/>
        <w:ind w:left="709" w:hanging="283"/>
        <w:contextualSpacing w:val="0"/>
        <w:rPr>
          <w:rFonts w:cs="Arial"/>
          <w:szCs w:val="22"/>
        </w:rPr>
      </w:pPr>
      <w:r w:rsidRPr="00A4128D">
        <w:rPr>
          <w:rFonts w:cs="Arial"/>
          <w:szCs w:val="22"/>
        </w:rPr>
        <w:t>support large-scale workforce development in industry through partnerships and comprehensive e-learning advice</w:t>
      </w:r>
    </w:p>
    <w:p w:rsidR="00BE1812" w:rsidRPr="00A4128D" w:rsidRDefault="00BE1812" w:rsidP="00A4128D">
      <w:pPr>
        <w:numPr>
          <w:ilvl w:val="0"/>
          <w:numId w:val="3"/>
        </w:numPr>
        <w:tabs>
          <w:tab w:val="left" w:pos="709"/>
        </w:tabs>
        <w:spacing w:line="280" w:lineRule="exact"/>
        <w:ind w:left="709" w:hanging="283"/>
        <w:rPr>
          <w:rFonts w:cs="Arial"/>
          <w:szCs w:val="22"/>
        </w:rPr>
      </w:pPr>
      <w:r w:rsidRPr="00A4128D">
        <w:rPr>
          <w:rFonts w:cs="Arial"/>
          <w:szCs w:val="22"/>
        </w:rPr>
        <w:t>expand participation and access for individuals through e-learning programs delivering foundation skills and e-literacy</w:t>
      </w:r>
    </w:p>
    <w:p w:rsidR="00BE1812" w:rsidRPr="00A4128D" w:rsidRDefault="00BE1812" w:rsidP="00A4128D">
      <w:pPr>
        <w:pStyle w:val="NormalWeb"/>
        <w:numPr>
          <w:ilvl w:val="0"/>
          <w:numId w:val="3"/>
        </w:numPr>
        <w:spacing w:before="0" w:beforeAutospacing="0" w:after="0" w:afterAutospacing="0" w:line="280" w:lineRule="exact"/>
        <w:ind w:left="426" w:hanging="426"/>
        <w:rPr>
          <w:rFonts w:ascii="Arial" w:hAnsi="Arial" w:cs="Arial"/>
          <w:sz w:val="22"/>
          <w:szCs w:val="22"/>
        </w:rPr>
      </w:pPr>
      <w:r w:rsidRPr="00A4128D">
        <w:rPr>
          <w:rFonts w:ascii="Arial" w:hAnsi="Arial" w:cs="Arial"/>
          <w:sz w:val="22"/>
          <w:szCs w:val="22"/>
        </w:rPr>
        <w:t xml:space="preserve">The Strategy is managed by the Flexible Learning Advisory Group (FLAG), </w:t>
      </w:r>
      <w:r w:rsidRPr="00A4128D">
        <w:rPr>
          <w:rFonts w:ascii="Arial" w:hAnsi="Arial" w:cs="Arial"/>
          <w:color w:val="333333"/>
          <w:sz w:val="22"/>
          <w:szCs w:val="22"/>
        </w:rPr>
        <w:t xml:space="preserve">a </w:t>
      </w:r>
      <w:r w:rsidRPr="00A4128D">
        <w:rPr>
          <w:rFonts w:ascii="Arial" w:hAnsi="Arial" w:cs="Arial"/>
          <w:sz w:val="22"/>
          <w:szCs w:val="22"/>
        </w:rPr>
        <w:t>key policy advisory group on national directions and priorities for information and communication technologies  in the VET sector</w:t>
      </w:r>
    </w:p>
    <w:p w:rsidR="00BE1812" w:rsidRPr="00A4128D" w:rsidRDefault="00BE1812" w:rsidP="00A4128D">
      <w:pPr>
        <w:pStyle w:val="ListParagraph"/>
        <w:numPr>
          <w:ilvl w:val="0"/>
          <w:numId w:val="3"/>
        </w:numPr>
        <w:spacing w:line="280" w:lineRule="exact"/>
        <w:ind w:left="426" w:hanging="426"/>
        <w:contextualSpacing w:val="0"/>
        <w:rPr>
          <w:rFonts w:cs="Arial"/>
          <w:szCs w:val="22"/>
        </w:rPr>
      </w:pPr>
      <w:r w:rsidRPr="00A4128D">
        <w:rPr>
          <w:rFonts w:cs="Arial"/>
          <w:szCs w:val="22"/>
        </w:rPr>
        <w:t xml:space="preserve">The chair of FLAG is Mr Raymond </w:t>
      </w:r>
      <w:proofErr w:type="spellStart"/>
      <w:r w:rsidRPr="00A4128D">
        <w:rPr>
          <w:rFonts w:cs="Arial"/>
          <w:szCs w:val="22"/>
        </w:rPr>
        <w:t>Garrand</w:t>
      </w:r>
      <w:proofErr w:type="spellEnd"/>
      <w:r w:rsidRPr="00A4128D">
        <w:rPr>
          <w:rFonts w:cs="Arial"/>
          <w:szCs w:val="22"/>
        </w:rPr>
        <w:t>, Chief Executive of the South Australian Department of Further Education, Employment, Science and Technology.</w:t>
      </w:r>
    </w:p>
    <w:p w:rsidR="00BE1812" w:rsidRPr="00A4128D" w:rsidRDefault="00BE1812" w:rsidP="00A4128D">
      <w:pPr>
        <w:spacing w:line="280" w:lineRule="exact"/>
        <w:rPr>
          <w:rFonts w:cs="Arial"/>
          <w:szCs w:val="22"/>
        </w:rPr>
      </w:pPr>
    </w:p>
    <w:p w:rsidR="00BE1812" w:rsidRPr="00A4128D" w:rsidRDefault="00BE1812" w:rsidP="00A4128D">
      <w:pPr>
        <w:spacing w:line="280" w:lineRule="exact"/>
        <w:rPr>
          <w:rFonts w:cs="Arial"/>
          <w:szCs w:val="22"/>
        </w:rPr>
      </w:pPr>
    </w:p>
    <w:tbl>
      <w:tblPr>
        <w:tblStyle w:val="TableGrid"/>
        <w:tblW w:w="10206" w:type="dxa"/>
        <w:tblInd w:w="108" w:type="dxa"/>
        <w:tblBorders>
          <w:top w:val="single" w:sz="4" w:space="0" w:color="808080" w:themeColor="background1" w:themeShade="80"/>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ook w:val="04A0"/>
      </w:tblPr>
      <w:tblGrid>
        <w:gridCol w:w="1276"/>
        <w:gridCol w:w="8930"/>
      </w:tblGrid>
      <w:tr w:rsidR="009D36EE" w:rsidRPr="00A4128D">
        <w:tc>
          <w:tcPr>
            <w:tcW w:w="1276" w:type="dxa"/>
          </w:tcPr>
          <w:p w:rsidR="009D36EE" w:rsidRPr="00A4128D" w:rsidRDefault="009D36EE" w:rsidP="00A4128D">
            <w:pPr>
              <w:spacing w:line="280" w:lineRule="exact"/>
              <w:rPr>
                <w:rFonts w:cs="Arial"/>
                <w:b/>
                <w:szCs w:val="22"/>
              </w:rPr>
            </w:pPr>
            <w:r w:rsidRPr="00A4128D">
              <w:rPr>
                <w:rFonts w:cs="Arial"/>
                <w:b/>
                <w:szCs w:val="22"/>
              </w:rPr>
              <w:t>Specific enquiries:</w:t>
            </w:r>
          </w:p>
        </w:tc>
        <w:tc>
          <w:tcPr>
            <w:tcW w:w="8930" w:type="dxa"/>
          </w:tcPr>
          <w:p w:rsidR="008672DC" w:rsidRPr="00A4128D" w:rsidRDefault="00963B42" w:rsidP="00A4128D">
            <w:pPr>
              <w:spacing w:line="280" w:lineRule="exact"/>
              <w:rPr>
                <w:rFonts w:cs="Arial"/>
                <w:szCs w:val="22"/>
              </w:rPr>
            </w:pPr>
            <w:r w:rsidRPr="00A4128D">
              <w:rPr>
                <w:rFonts w:cs="Arial"/>
                <w:szCs w:val="22"/>
              </w:rPr>
              <w:t>Ms Lye Goh</w:t>
            </w:r>
          </w:p>
          <w:p w:rsidR="008672DC" w:rsidRPr="00A4128D" w:rsidRDefault="00963B42" w:rsidP="00A4128D">
            <w:pPr>
              <w:spacing w:line="280" w:lineRule="exact"/>
              <w:rPr>
                <w:rFonts w:cs="Arial"/>
                <w:szCs w:val="22"/>
              </w:rPr>
            </w:pPr>
            <w:r w:rsidRPr="00A4128D">
              <w:rPr>
                <w:rFonts w:cs="Arial"/>
                <w:szCs w:val="22"/>
              </w:rPr>
              <w:t xml:space="preserve">Business Manager, </w:t>
            </w:r>
            <w:proofErr w:type="spellStart"/>
            <w:r w:rsidR="008672DC" w:rsidRPr="00A4128D">
              <w:rPr>
                <w:rFonts w:cs="Arial"/>
                <w:szCs w:val="22"/>
              </w:rPr>
              <w:t>NBN</w:t>
            </w:r>
            <w:proofErr w:type="spellEnd"/>
            <w:r w:rsidR="008672DC" w:rsidRPr="00A4128D">
              <w:rPr>
                <w:rFonts w:cs="Arial"/>
                <w:szCs w:val="22"/>
              </w:rPr>
              <w:t xml:space="preserve"> </w:t>
            </w:r>
            <w:r w:rsidRPr="00A4128D">
              <w:rPr>
                <w:rFonts w:cs="Arial"/>
                <w:szCs w:val="22"/>
              </w:rPr>
              <w:t>E-learning Projects (ACT, NSW, NT &amp; Qld</w:t>
            </w:r>
            <w:r w:rsidR="008672DC" w:rsidRPr="00A4128D">
              <w:rPr>
                <w:rFonts w:cs="Arial"/>
                <w:szCs w:val="22"/>
              </w:rPr>
              <w:t>)</w:t>
            </w:r>
          </w:p>
          <w:p w:rsidR="00963B42" w:rsidRPr="00A4128D" w:rsidRDefault="00963B42" w:rsidP="00A4128D">
            <w:pPr>
              <w:spacing w:line="280" w:lineRule="exact"/>
              <w:rPr>
                <w:rFonts w:cs="Arial"/>
                <w:szCs w:val="22"/>
              </w:rPr>
            </w:pPr>
            <w:r w:rsidRPr="00A4128D">
              <w:rPr>
                <w:rFonts w:cs="Arial"/>
                <w:szCs w:val="22"/>
              </w:rPr>
              <w:t>Tel: (02) 9244 5404</w:t>
            </w:r>
            <w:r w:rsidRPr="00A4128D">
              <w:rPr>
                <w:rFonts w:cs="Arial"/>
                <w:szCs w:val="22"/>
              </w:rPr>
              <w:tab/>
              <w:t>Mobile: 0404 054 494</w:t>
            </w:r>
          </w:p>
          <w:p w:rsidR="008672DC" w:rsidRPr="00A4128D" w:rsidRDefault="00963B42" w:rsidP="00A4128D">
            <w:pPr>
              <w:spacing w:line="280" w:lineRule="exact"/>
              <w:rPr>
                <w:rFonts w:cs="Arial"/>
                <w:szCs w:val="22"/>
              </w:rPr>
            </w:pPr>
            <w:r w:rsidRPr="00A4128D">
              <w:rPr>
                <w:rFonts w:cs="Arial"/>
                <w:szCs w:val="22"/>
              </w:rPr>
              <w:t xml:space="preserve">Email: </w:t>
            </w:r>
            <w:hyperlink r:id="rId8" w:history="1">
              <w:r w:rsidRPr="00A4128D">
                <w:rPr>
                  <w:rStyle w:val="Hyperlink"/>
                  <w:rFonts w:cs="Arial"/>
                  <w:szCs w:val="22"/>
                </w:rPr>
                <w:t>lye.goh@det.nsw.edu.au</w:t>
              </w:r>
            </w:hyperlink>
            <w:r w:rsidRPr="00A4128D">
              <w:rPr>
                <w:rFonts w:cs="Arial"/>
                <w:szCs w:val="22"/>
              </w:rPr>
              <w:t xml:space="preserve"> </w:t>
            </w:r>
          </w:p>
        </w:tc>
      </w:tr>
      <w:tr w:rsidR="009D36EE" w:rsidRPr="00A4128D">
        <w:tc>
          <w:tcPr>
            <w:tcW w:w="1276" w:type="dxa"/>
          </w:tcPr>
          <w:p w:rsidR="009D36EE" w:rsidRPr="00A4128D" w:rsidRDefault="009D36EE" w:rsidP="00A4128D">
            <w:pPr>
              <w:spacing w:line="280" w:lineRule="exact"/>
              <w:rPr>
                <w:rFonts w:cs="Arial"/>
                <w:b/>
                <w:szCs w:val="22"/>
              </w:rPr>
            </w:pPr>
            <w:r w:rsidRPr="00A4128D">
              <w:rPr>
                <w:rFonts w:cs="Arial"/>
                <w:b/>
                <w:szCs w:val="22"/>
              </w:rPr>
              <w:t>General enquiries:</w:t>
            </w:r>
          </w:p>
        </w:tc>
        <w:tc>
          <w:tcPr>
            <w:tcW w:w="8930" w:type="dxa"/>
          </w:tcPr>
          <w:p w:rsidR="009D36EE" w:rsidRPr="00A4128D" w:rsidRDefault="009D36EE" w:rsidP="00A4128D">
            <w:pPr>
              <w:tabs>
                <w:tab w:val="left" w:pos="3861"/>
              </w:tabs>
              <w:spacing w:line="280" w:lineRule="exact"/>
              <w:rPr>
                <w:rFonts w:cs="Arial"/>
                <w:szCs w:val="22"/>
              </w:rPr>
            </w:pPr>
            <w:r w:rsidRPr="00A4128D">
              <w:rPr>
                <w:rFonts w:cs="Arial"/>
                <w:szCs w:val="22"/>
              </w:rPr>
              <w:t>For general enquiries about the National VET E-learning Strategy, please contact:</w:t>
            </w:r>
          </w:p>
          <w:p w:rsidR="009D36EE" w:rsidRPr="00A4128D" w:rsidRDefault="009D36EE" w:rsidP="00A4128D">
            <w:pPr>
              <w:tabs>
                <w:tab w:val="left" w:pos="3861"/>
              </w:tabs>
              <w:spacing w:line="280" w:lineRule="exact"/>
              <w:rPr>
                <w:rFonts w:cs="Arial"/>
                <w:szCs w:val="22"/>
              </w:rPr>
            </w:pPr>
            <w:r w:rsidRPr="00A4128D">
              <w:rPr>
                <w:rFonts w:cs="Arial"/>
                <w:szCs w:val="22"/>
              </w:rPr>
              <w:t>Secretariat of the Flexible Learning Advisory Group</w:t>
            </w:r>
          </w:p>
          <w:p w:rsidR="001C190D" w:rsidRPr="00A4128D" w:rsidRDefault="009D36EE" w:rsidP="00A4128D">
            <w:pPr>
              <w:tabs>
                <w:tab w:val="left" w:pos="3861"/>
              </w:tabs>
              <w:spacing w:line="280" w:lineRule="exact"/>
              <w:rPr>
                <w:rFonts w:cs="Arial"/>
                <w:szCs w:val="22"/>
              </w:rPr>
            </w:pPr>
            <w:r w:rsidRPr="00A4128D">
              <w:rPr>
                <w:rFonts w:cs="Arial"/>
                <w:szCs w:val="22"/>
              </w:rPr>
              <w:t xml:space="preserve">Telephone: 03 9954 2700 </w:t>
            </w:r>
            <w:r w:rsidR="001C190D" w:rsidRPr="00A4128D">
              <w:rPr>
                <w:rFonts w:cs="Arial"/>
                <w:szCs w:val="22"/>
              </w:rPr>
              <w:tab/>
            </w:r>
          </w:p>
          <w:p w:rsidR="009D36EE" w:rsidRPr="00A4128D" w:rsidRDefault="009D36EE" w:rsidP="00A4128D">
            <w:pPr>
              <w:tabs>
                <w:tab w:val="left" w:pos="3861"/>
              </w:tabs>
              <w:spacing w:line="280" w:lineRule="exact"/>
              <w:rPr>
                <w:rFonts w:cs="Arial"/>
                <w:b/>
                <w:szCs w:val="22"/>
              </w:rPr>
            </w:pPr>
            <w:r w:rsidRPr="00A4128D">
              <w:rPr>
                <w:rFonts w:cs="Arial"/>
                <w:szCs w:val="22"/>
              </w:rPr>
              <w:t xml:space="preserve">Email: </w:t>
            </w:r>
            <w:hyperlink r:id="rId9" w:history="1">
              <w:r w:rsidR="001C190D" w:rsidRPr="00A4128D">
                <w:rPr>
                  <w:rStyle w:val="Hyperlink"/>
                  <w:rFonts w:cs="Arial"/>
                  <w:szCs w:val="22"/>
                </w:rPr>
                <w:t>flag_enquiries@natese.gov.au</w:t>
              </w:r>
            </w:hyperlink>
            <w:r w:rsidR="001C190D" w:rsidRPr="00A4128D">
              <w:rPr>
                <w:rFonts w:cs="Arial"/>
                <w:szCs w:val="22"/>
              </w:rPr>
              <w:tab/>
            </w:r>
            <w:r w:rsidRPr="00A4128D">
              <w:rPr>
                <w:rFonts w:cs="Arial"/>
                <w:szCs w:val="22"/>
              </w:rPr>
              <w:t xml:space="preserve">Website: </w:t>
            </w:r>
            <w:hyperlink r:id="rId10" w:history="1">
              <w:r w:rsidRPr="00A4128D">
                <w:rPr>
                  <w:rStyle w:val="Hyperlink"/>
                  <w:rFonts w:cs="Arial"/>
                  <w:szCs w:val="22"/>
                </w:rPr>
                <w:t>flexiblelearning.net.au</w:t>
              </w:r>
            </w:hyperlink>
          </w:p>
        </w:tc>
      </w:tr>
    </w:tbl>
    <w:p w:rsidR="009D36EE" w:rsidRPr="00A4128D" w:rsidRDefault="009D36EE" w:rsidP="00A4128D">
      <w:pPr>
        <w:spacing w:line="280" w:lineRule="exact"/>
        <w:rPr>
          <w:rFonts w:cs="Arial"/>
          <w:szCs w:val="22"/>
        </w:rPr>
      </w:pPr>
    </w:p>
    <w:sectPr w:rsidR="009D36EE" w:rsidRPr="00A4128D" w:rsidSect="006B55E1">
      <w:headerReference w:type="default" r:id="rId11"/>
      <w:footerReference w:type="default" r:id="rId12"/>
      <w:pgSz w:w="11906" w:h="16838" w:code="9"/>
      <w:pgMar w:top="1134" w:right="1134" w:bottom="1134" w:left="1134" w:header="567"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6AE7" w:rsidRDefault="00766AE7" w:rsidP="006C53B9">
      <w:r>
        <w:separator/>
      </w:r>
    </w:p>
  </w:endnote>
  <w:endnote w:type="continuationSeparator" w:id="0">
    <w:p w:rsidR="00766AE7" w:rsidRDefault="00766AE7" w:rsidP="006C53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szCs w:val="16"/>
      </w:rPr>
      <w:id w:val="18629126"/>
      <w:docPartObj>
        <w:docPartGallery w:val="Page Numbers (Bottom of Page)"/>
        <w:docPartUnique/>
      </w:docPartObj>
    </w:sdtPr>
    <w:sdtContent>
      <w:sdt>
        <w:sdtPr>
          <w:rPr>
            <w:sz w:val="16"/>
            <w:szCs w:val="16"/>
          </w:rPr>
          <w:id w:val="565050477"/>
          <w:docPartObj>
            <w:docPartGallery w:val="Page Numbers (Top of Page)"/>
            <w:docPartUnique/>
          </w:docPartObj>
        </w:sdtPr>
        <w:sdtContent>
          <w:p w:rsidR="00766AE7" w:rsidRPr="00AC42F4" w:rsidRDefault="00766AE7" w:rsidP="00957A5A">
            <w:pPr>
              <w:pStyle w:val="Footer"/>
              <w:jc w:val="right"/>
              <w:rPr>
                <w:sz w:val="16"/>
                <w:szCs w:val="16"/>
              </w:rPr>
            </w:pPr>
            <w:r w:rsidRPr="00AC42F4">
              <w:rPr>
                <w:sz w:val="16"/>
                <w:szCs w:val="16"/>
              </w:rPr>
              <w:t xml:space="preserve">Page </w:t>
            </w:r>
            <w:r w:rsidR="00A07C01" w:rsidRPr="00AC42F4">
              <w:rPr>
                <w:sz w:val="16"/>
                <w:szCs w:val="16"/>
              </w:rPr>
              <w:fldChar w:fldCharType="begin"/>
            </w:r>
            <w:r w:rsidRPr="00AC42F4">
              <w:rPr>
                <w:sz w:val="16"/>
                <w:szCs w:val="16"/>
              </w:rPr>
              <w:instrText xml:space="preserve"> PAGE </w:instrText>
            </w:r>
            <w:r w:rsidR="00A07C01" w:rsidRPr="00AC42F4">
              <w:rPr>
                <w:sz w:val="16"/>
                <w:szCs w:val="16"/>
              </w:rPr>
              <w:fldChar w:fldCharType="separate"/>
            </w:r>
            <w:r w:rsidR="002056DC">
              <w:rPr>
                <w:noProof/>
                <w:sz w:val="16"/>
                <w:szCs w:val="16"/>
              </w:rPr>
              <w:t>2</w:t>
            </w:r>
            <w:r w:rsidR="00A07C01" w:rsidRPr="00AC42F4">
              <w:rPr>
                <w:sz w:val="16"/>
                <w:szCs w:val="16"/>
              </w:rPr>
              <w:fldChar w:fldCharType="end"/>
            </w:r>
            <w:r w:rsidRPr="00AC42F4">
              <w:rPr>
                <w:sz w:val="16"/>
                <w:szCs w:val="16"/>
              </w:rPr>
              <w:t xml:space="preserve"> of </w:t>
            </w:r>
            <w:r w:rsidR="00A07C01" w:rsidRPr="00AC42F4">
              <w:rPr>
                <w:sz w:val="16"/>
                <w:szCs w:val="16"/>
              </w:rPr>
              <w:fldChar w:fldCharType="begin"/>
            </w:r>
            <w:r w:rsidRPr="00AC42F4">
              <w:rPr>
                <w:sz w:val="16"/>
                <w:szCs w:val="16"/>
              </w:rPr>
              <w:instrText xml:space="preserve"> NUMPAGES  </w:instrText>
            </w:r>
            <w:r w:rsidR="00A07C01" w:rsidRPr="00AC42F4">
              <w:rPr>
                <w:sz w:val="16"/>
                <w:szCs w:val="16"/>
              </w:rPr>
              <w:fldChar w:fldCharType="separate"/>
            </w:r>
            <w:r w:rsidR="002056DC">
              <w:rPr>
                <w:noProof/>
                <w:sz w:val="16"/>
                <w:szCs w:val="16"/>
              </w:rPr>
              <w:t>2</w:t>
            </w:r>
            <w:r w:rsidR="00A07C01" w:rsidRPr="00AC42F4">
              <w:rPr>
                <w:sz w:val="16"/>
                <w:szCs w:val="16"/>
              </w:rPr>
              <w:fldChar w:fldCharType="end"/>
            </w:r>
          </w:p>
        </w:sdtContent>
      </w:sdt>
    </w:sdtContent>
  </w:sdt>
  <w:p w:rsidR="00766AE7" w:rsidRDefault="00766A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6AE7" w:rsidRDefault="00766AE7" w:rsidP="006C53B9">
      <w:r>
        <w:separator/>
      </w:r>
    </w:p>
  </w:footnote>
  <w:footnote w:type="continuationSeparator" w:id="0">
    <w:p w:rsidR="00766AE7" w:rsidRDefault="00766AE7" w:rsidP="006C53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AE7" w:rsidRDefault="00766AE7">
    <w:pPr>
      <w:pStyle w:val="Header"/>
    </w:pPr>
    <w:r w:rsidRPr="006C53B9">
      <w:rPr>
        <w:noProof/>
        <w:lang w:eastAsia="en-AU"/>
      </w:rPr>
      <w:drawing>
        <wp:anchor distT="0" distB="0" distL="114300" distR="114300" simplePos="0" relativeHeight="251657216" behindDoc="0" locked="0" layoutInCell="1" allowOverlap="1">
          <wp:simplePos x="0" y="0"/>
          <wp:positionH relativeFrom="column">
            <wp:posOffset>2902585</wp:posOffset>
          </wp:positionH>
          <wp:positionV relativeFrom="paragraph">
            <wp:posOffset>-118110</wp:posOffset>
          </wp:positionV>
          <wp:extent cx="3297555" cy="869315"/>
          <wp:effectExtent l="19050" t="0" r="0" b="0"/>
          <wp:wrapSquare wrapText="bothSides"/>
          <wp:docPr id="3" name="Picture 1" descr="NV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VES logo.jpg"/>
                  <pic:cNvPicPr/>
                </pic:nvPicPr>
                <pic:blipFill>
                  <a:blip r:embed="rId1"/>
                  <a:stretch>
                    <a:fillRect/>
                  </a:stretch>
                </pic:blipFill>
                <pic:spPr>
                  <a:xfrm>
                    <a:off x="0" y="0"/>
                    <a:ext cx="3297555" cy="869315"/>
                  </a:xfrm>
                  <a:prstGeom prst="rect">
                    <a:avLst/>
                  </a:prstGeom>
                </pic:spPr>
              </pic:pic>
            </a:graphicData>
          </a:graphic>
        </wp:anchor>
      </w:drawing>
    </w:r>
  </w:p>
  <w:p w:rsidR="00766AE7" w:rsidRDefault="00766AE7" w:rsidP="006C53B9">
    <w:pPr>
      <w:pStyle w:val="Header"/>
      <w:spacing w:before="240"/>
      <w:rPr>
        <w:color w:val="1F497D"/>
        <w:sz w:val="48"/>
        <w:szCs w:val="52"/>
      </w:rPr>
    </w:pPr>
    <w:r w:rsidRPr="006C53B9">
      <w:rPr>
        <w:color w:val="1F497D"/>
        <w:sz w:val="48"/>
        <w:szCs w:val="52"/>
      </w:rPr>
      <w:t>MEDIA RELEASE</w:t>
    </w:r>
  </w:p>
  <w:p w:rsidR="00766AE7" w:rsidRPr="00AC42F4" w:rsidRDefault="00766AE7" w:rsidP="006C53B9">
    <w:pPr>
      <w:pStyle w:val="Header"/>
      <w:spacing w:before="240"/>
      <w:rPr>
        <w:color w:val="1F497D"/>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763A4"/>
    <w:multiLevelType w:val="multilevel"/>
    <w:tmpl w:val="C7CC8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83F3488"/>
    <w:multiLevelType w:val="hybridMultilevel"/>
    <w:tmpl w:val="075EF0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7305C05"/>
    <w:multiLevelType w:val="hybridMultilevel"/>
    <w:tmpl w:val="D2ACAE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D356622"/>
    <w:multiLevelType w:val="hybridMultilevel"/>
    <w:tmpl w:val="F7A417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0CD43EE"/>
    <w:multiLevelType w:val="hybridMultilevel"/>
    <w:tmpl w:val="D3E46C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7A447D"/>
    <w:multiLevelType w:val="hybridMultilevel"/>
    <w:tmpl w:val="5FD634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8E12FC9"/>
    <w:multiLevelType w:val="hybridMultilevel"/>
    <w:tmpl w:val="D466F9DA"/>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6"/>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701"/>
  <w:doNotTrackMoves/>
  <w:defaultTabStop w:val="567"/>
  <w:drawingGridHorizontalSpacing w:val="100"/>
  <w:drawingGridVerticalSpacing w:val="136"/>
  <w:displayHorizontalDrawingGridEvery w:val="0"/>
  <w:displayVerticalDrawingGridEvery w:val="2"/>
  <w:noPunctuationKerning/>
  <w:characterSpacingControl w:val="doNotCompress"/>
  <w:hdrShapeDefaults>
    <o:shapedefaults v:ext="edit" spidmax="49153">
      <o:colormenu v:ext="edit" fillcolor="none [661]" strokecolor="none"/>
    </o:shapedefaults>
  </w:hdrShapeDefaults>
  <w:footnotePr>
    <w:footnote w:id="-1"/>
    <w:footnote w:id="0"/>
  </w:footnotePr>
  <w:endnotePr>
    <w:endnote w:id="-1"/>
    <w:endnote w:id="0"/>
  </w:endnotePr>
  <w:compat/>
  <w:rsids>
    <w:rsidRoot w:val="00CF5068"/>
    <w:rsid w:val="00006E8B"/>
    <w:rsid w:val="00025CB4"/>
    <w:rsid w:val="000321FA"/>
    <w:rsid w:val="00070EA1"/>
    <w:rsid w:val="0009078C"/>
    <w:rsid w:val="00091412"/>
    <w:rsid w:val="000C4313"/>
    <w:rsid w:val="000C448B"/>
    <w:rsid w:val="000C5D73"/>
    <w:rsid w:val="000C7FDB"/>
    <w:rsid w:val="000E5650"/>
    <w:rsid w:val="000F1A89"/>
    <w:rsid w:val="000F2243"/>
    <w:rsid w:val="000F3EFB"/>
    <w:rsid w:val="00133424"/>
    <w:rsid w:val="00145A71"/>
    <w:rsid w:val="00147A69"/>
    <w:rsid w:val="001655E2"/>
    <w:rsid w:val="00170ECA"/>
    <w:rsid w:val="00181472"/>
    <w:rsid w:val="00182945"/>
    <w:rsid w:val="00185BE5"/>
    <w:rsid w:val="001A3CB2"/>
    <w:rsid w:val="001A4C3E"/>
    <w:rsid w:val="001B1C0C"/>
    <w:rsid w:val="001C190D"/>
    <w:rsid w:val="001E6E04"/>
    <w:rsid w:val="001F291F"/>
    <w:rsid w:val="001F4FF6"/>
    <w:rsid w:val="002056DC"/>
    <w:rsid w:val="00213E1D"/>
    <w:rsid w:val="00241CD6"/>
    <w:rsid w:val="00241DBA"/>
    <w:rsid w:val="002425D9"/>
    <w:rsid w:val="002467F8"/>
    <w:rsid w:val="00255457"/>
    <w:rsid w:val="00255534"/>
    <w:rsid w:val="00267B36"/>
    <w:rsid w:val="00280721"/>
    <w:rsid w:val="00282EE3"/>
    <w:rsid w:val="00290B7D"/>
    <w:rsid w:val="002B2F99"/>
    <w:rsid w:val="002B3C77"/>
    <w:rsid w:val="002B5267"/>
    <w:rsid w:val="002C449F"/>
    <w:rsid w:val="002E183D"/>
    <w:rsid w:val="002E59C0"/>
    <w:rsid w:val="002E7F66"/>
    <w:rsid w:val="002F103B"/>
    <w:rsid w:val="002F6A09"/>
    <w:rsid w:val="002F6E41"/>
    <w:rsid w:val="002F7294"/>
    <w:rsid w:val="00305A23"/>
    <w:rsid w:val="00307146"/>
    <w:rsid w:val="003140EA"/>
    <w:rsid w:val="0033364D"/>
    <w:rsid w:val="00340760"/>
    <w:rsid w:val="00352C48"/>
    <w:rsid w:val="00366E50"/>
    <w:rsid w:val="0036735B"/>
    <w:rsid w:val="003729D0"/>
    <w:rsid w:val="00376EB1"/>
    <w:rsid w:val="003849CC"/>
    <w:rsid w:val="00394169"/>
    <w:rsid w:val="003B239E"/>
    <w:rsid w:val="003B4400"/>
    <w:rsid w:val="003C3944"/>
    <w:rsid w:val="003D6F49"/>
    <w:rsid w:val="003D7AFB"/>
    <w:rsid w:val="003E04CC"/>
    <w:rsid w:val="003E5175"/>
    <w:rsid w:val="00404586"/>
    <w:rsid w:val="00421A8C"/>
    <w:rsid w:val="004510DB"/>
    <w:rsid w:val="004744B3"/>
    <w:rsid w:val="0047608A"/>
    <w:rsid w:val="004849D4"/>
    <w:rsid w:val="00484A25"/>
    <w:rsid w:val="00495F11"/>
    <w:rsid w:val="004A1FB9"/>
    <w:rsid w:val="004B2872"/>
    <w:rsid w:val="004B6EF7"/>
    <w:rsid w:val="004C191F"/>
    <w:rsid w:val="004C424E"/>
    <w:rsid w:val="004C4806"/>
    <w:rsid w:val="004D4D82"/>
    <w:rsid w:val="004D7792"/>
    <w:rsid w:val="004E045F"/>
    <w:rsid w:val="004E3AD8"/>
    <w:rsid w:val="004F003F"/>
    <w:rsid w:val="00502067"/>
    <w:rsid w:val="005235F4"/>
    <w:rsid w:val="00535356"/>
    <w:rsid w:val="005355E8"/>
    <w:rsid w:val="00565191"/>
    <w:rsid w:val="00572A59"/>
    <w:rsid w:val="00591C44"/>
    <w:rsid w:val="005B2B41"/>
    <w:rsid w:val="005B5F55"/>
    <w:rsid w:val="005D236C"/>
    <w:rsid w:val="005E64EA"/>
    <w:rsid w:val="005F54F1"/>
    <w:rsid w:val="0060758E"/>
    <w:rsid w:val="00613060"/>
    <w:rsid w:val="00623EB4"/>
    <w:rsid w:val="00632DD5"/>
    <w:rsid w:val="00633836"/>
    <w:rsid w:val="006611D9"/>
    <w:rsid w:val="006614DC"/>
    <w:rsid w:val="0067142C"/>
    <w:rsid w:val="00677651"/>
    <w:rsid w:val="006777F3"/>
    <w:rsid w:val="006B2E33"/>
    <w:rsid w:val="006B55E1"/>
    <w:rsid w:val="006C53B9"/>
    <w:rsid w:val="006D1C7A"/>
    <w:rsid w:val="006E4040"/>
    <w:rsid w:val="007077E3"/>
    <w:rsid w:val="00710094"/>
    <w:rsid w:val="00711F91"/>
    <w:rsid w:val="0071216B"/>
    <w:rsid w:val="00723521"/>
    <w:rsid w:val="00736C22"/>
    <w:rsid w:val="00737AB0"/>
    <w:rsid w:val="007453D9"/>
    <w:rsid w:val="00760AC6"/>
    <w:rsid w:val="00766AE7"/>
    <w:rsid w:val="007804F0"/>
    <w:rsid w:val="00791150"/>
    <w:rsid w:val="007926D1"/>
    <w:rsid w:val="00795885"/>
    <w:rsid w:val="007973E2"/>
    <w:rsid w:val="007A0042"/>
    <w:rsid w:val="007B4E64"/>
    <w:rsid w:val="007C619C"/>
    <w:rsid w:val="007F0ACC"/>
    <w:rsid w:val="007F2D53"/>
    <w:rsid w:val="00833DC1"/>
    <w:rsid w:val="0083487C"/>
    <w:rsid w:val="00834F02"/>
    <w:rsid w:val="008360D7"/>
    <w:rsid w:val="008574CA"/>
    <w:rsid w:val="00861B05"/>
    <w:rsid w:val="008672DC"/>
    <w:rsid w:val="00880F56"/>
    <w:rsid w:val="00881F60"/>
    <w:rsid w:val="00890586"/>
    <w:rsid w:val="00894B90"/>
    <w:rsid w:val="008A0D58"/>
    <w:rsid w:val="008B51E7"/>
    <w:rsid w:val="008B6DEC"/>
    <w:rsid w:val="008C1342"/>
    <w:rsid w:val="008C3D0D"/>
    <w:rsid w:val="008C55B9"/>
    <w:rsid w:val="008C5AC5"/>
    <w:rsid w:val="008C6B6B"/>
    <w:rsid w:val="008D4171"/>
    <w:rsid w:val="008D5CA5"/>
    <w:rsid w:val="008D6AAA"/>
    <w:rsid w:val="008E0B8B"/>
    <w:rsid w:val="008E2140"/>
    <w:rsid w:val="008E47B5"/>
    <w:rsid w:val="008E47D1"/>
    <w:rsid w:val="008F7DA3"/>
    <w:rsid w:val="0090084F"/>
    <w:rsid w:val="009059A0"/>
    <w:rsid w:val="00911112"/>
    <w:rsid w:val="00914CAA"/>
    <w:rsid w:val="0091609E"/>
    <w:rsid w:val="009203B7"/>
    <w:rsid w:val="009256DD"/>
    <w:rsid w:val="00926D88"/>
    <w:rsid w:val="00933476"/>
    <w:rsid w:val="00933E7E"/>
    <w:rsid w:val="00940C01"/>
    <w:rsid w:val="00942849"/>
    <w:rsid w:val="00943434"/>
    <w:rsid w:val="0095424C"/>
    <w:rsid w:val="00957A5A"/>
    <w:rsid w:val="009635B3"/>
    <w:rsid w:val="00963B42"/>
    <w:rsid w:val="00964F19"/>
    <w:rsid w:val="00972137"/>
    <w:rsid w:val="00976C1C"/>
    <w:rsid w:val="00994AC2"/>
    <w:rsid w:val="009A32AC"/>
    <w:rsid w:val="009B7559"/>
    <w:rsid w:val="009C0C80"/>
    <w:rsid w:val="009D36EE"/>
    <w:rsid w:val="009D4DBE"/>
    <w:rsid w:val="009E4B39"/>
    <w:rsid w:val="00A031D1"/>
    <w:rsid w:val="00A07C01"/>
    <w:rsid w:val="00A35BAC"/>
    <w:rsid w:val="00A4128D"/>
    <w:rsid w:val="00A47263"/>
    <w:rsid w:val="00A508D1"/>
    <w:rsid w:val="00A56D9A"/>
    <w:rsid w:val="00A577B6"/>
    <w:rsid w:val="00A72A22"/>
    <w:rsid w:val="00A72D78"/>
    <w:rsid w:val="00A82B2A"/>
    <w:rsid w:val="00A847E4"/>
    <w:rsid w:val="00AA225D"/>
    <w:rsid w:val="00AB27A5"/>
    <w:rsid w:val="00AB395D"/>
    <w:rsid w:val="00AB550E"/>
    <w:rsid w:val="00AC42F4"/>
    <w:rsid w:val="00AE035B"/>
    <w:rsid w:val="00AF02C1"/>
    <w:rsid w:val="00B02F88"/>
    <w:rsid w:val="00B056A0"/>
    <w:rsid w:val="00B10EA2"/>
    <w:rsid w:val="00B14C25"/>
    <w:rsid w:val="00B220E1"/>
    <w:rsid w:val="00B23A98"/>
    <w:rsid w:val="00B27EE0"/>
    <w:rsid w:val="00B34D5A"/>
    <w:rsid w:val="00B420D0"/>
    <w:rsid w:val="00B4410E"/>
    <w:rsid w:val="00B44438"/>
    <w:rsid w:val="00B45C93"/>
    <w:rsid w:val="00B463FE"/>
    <w:rsid w:val="00B5422C"/>
    <w:rsid w:val="00B86A85"/>
    <w:rsid w:val="00BA3C4B"/>
    <w:rsid w:val="00BA55C2"/>
    <w:rsid w:val="00BC6F1F"/>
    <w:rsid w:val="00BE1812"/>
    <w:rsid w:val="00BE30D0"/>
    <w:rsid w:val="00BE5807"/>
    <w:rsid w:val="00BF254D"/>
    <w:rsid w:val="00C27831"/>
    <w:rsid w:val="00C302FA"/>
    <w:rsid w:val="00C3313B"/>
    <w:rsid w:val="00C602FE"/>
    <w:rsid w:val="00C651D2"/>
    <w:rsid w:val="00C729EB"/>
    <w:rsid w:val="00C77746"/>
    <w:rsid w:val="00CC396F"/>
    <w:rsid w:val="00CD269D"/>
    <w:rsid w:val="00CE1014"/>
    <w:rsid w:val="00CE2E64"/>
    <w:rsid w:val="00CF5068"/>
    <w:rsid w:val="00D07FA2"/>
    <w:rsid w:val="00D21D96"/>
    <w:rsid w:val="00D2373B"/>
    <w:rsid w:val="00D258EE"/>
    <w:rsid w:val="00D3140B"/>
    <w:rsid w:val="00D35E2B"/>
    <w:rsid w:val="00D37258"/>
    <w:rsid w:val="00D404DF"/>
    <w:rsid w:val="00D657E3"/>
    <w:rsid w:val="00D675BB"/>
    <w:rsid w:val="00D70F66"/>
    <w:rsid w:val="00DA0078"/>
    <w:rsid w:val="00DA0DFB"/>
    <w:rsid w:val="00DA5A01"/>
    <w:rsid w:val="00DB209A"/>
    <w:rsid w:val="00DB5CD2"/>
    <w:rsid w:val="00DC3593"/>
    <w:rsid w:val="00DD5079"/>
    <w:rsid w:val="00DE243F"/>
    <w:rsid w:val="00DE4B9A"/>
    <w:rsid w:val="00DE6699"/>
    <w:rsid w:val="00E04965"/>
    <w:rsid w:val="00E24FE3"/>
    <w:rsid w:val="00E32703"/>
    <w:rsid w:val="00E33283"/>
    <w:rsid w:val="00E34042"/>
    <w:rsid w:val="00E43B73"/>
    <w:rsid w:val="00E65DE5"/>
    <w:rsid w:val="00E66140"/>
    <w:rsid w:val="00E86526"/>
    <w:rsid w:val="00EB617C"/>
    <w:rsid w:val="00EC0E3F"/>
    <w:rsid w:val="00EC5BFB"/>
    <w:rsid w:val="00EC714F"/>
    <w:rsid w:val="00EE17F1"/>
    <w:rsid w:val="00EE2F18"/>
    <w:rsid w:val="00EE7B46"/>
    <w:rsid w:val="00EF26AA"/>
    <w:rsid w:val="00F0680D"/>
    <w:rsid w:val="00F20401"/>
    <w:rsid w:val="00F21828"/>
    <w:rsid w:val="00F40335"/>
    <w:rsid w:val="00F5145D"/>
    <w:rsid w:val="00F66BEB"/>
    <w:rsid w:val="00F73DDA"/>
    <w:rsid w:val="00F945B1"/>
    <w:rsid w:val="00FA15EE"/>
    <w:rsid w:val="00FA5E4C"/>
    <w:rsid w:val="00FA6023"/>
    <w:rsid w:val="00FC76AB"/>
    <w:rsid w:val="00FD16BC"/>
    <w:rsid w:val="00FD4BDC"/>
    <w:rsid w:val="00FE4E8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9153">
      <o:colormenu v:ext="edit" fillcolor="none [661]"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22"/>
    <w:rPr>
      <w:rFonts w:ascii="Arial" w:hAnsi="Arial"/>
      <w:sz w:val="22"/>
      <w:lang w:eastAsia="en-US"/>
    </w:rPr>
  </w:style>
  <w:style w:type="paragraph" w:styleId="Heading1">
    <w:name w:val="heading 1"/>
    <w:basedOn w:val="Normal"/>
    <w:next w:val="Normal"/>
    <w:link w:val="Heading1Char"/>
    <w:qFormat/>
    <w:rsid w:val="00FD16BC"/>
    <w:pPr>
      <w:keepNext/>
      <w:spacing w:before="240" w:after="60"/>
      <w:outlineLvl w:val="0"/>
    </w:pPr>
    <w:rPr>
      <w:rFonts w:eastAsia="Batang" w:cs="Arial"/>
      <w:b/>
      <w:bCs/>
      <w:sz w:val="28"/>
      <w:szCs w:val="32"/>
    </w:rPr>
  </w:style>
  <w:style w:type="paragraph" w:styleId="Heading2">
    <w:name w:val="heading 2"/>
    <w:basedOn w:val="Normal"/>
    <w:next w:val="Normal"/>
    <w:link w:val="Heading2Char"/>
    <w:uiPriority w:val="9"/>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3B9"/>
    <w:rPr>
      <w:rFonts w:ascii="Tahoma" w:hAnsi="Tahoma" w:cs="Tahoma"/>
      <w:sz w:val="16"/>
      <w:szCs w:val="16"/>
    </w:rPr>
  </w:style>
  <w:style w:type="character" w:customStyle="1" w:styleId="BalloonTextChar">
    <w:name w:val="Balloon Text Char"/>
    <w:basedOn w:val="DefaultParagraphFont"/>
    <w:link w:val="BalloonText"/>
    <w:uiPriority w:val="99"/>
    <w:semiHidden/>
    <w:rsid w:val="006C53B9"/>
    <w:rPr>
      <w:rFonts w:ascii="Tahoma" w:hAnsi="Tahoma" w:cs="Tahoma"/>
      <w:sz w:val="16"/>
      <w:szCs w:val="16"/>
      <w:lang w:eastAsia="en-US"/>
    </w:rPr>
  </w:style>
  <w:style w:type="paragraph" w:styleId="Header">
    <w:name w:val="header"/>
    <w:basedOn w:val="Normal"/>
    <w:link w:val="HeaderChar"/>
    <w:uiPriority w:val="99"/>
    <w:unhideWhenUsed/>
    <w:rsid w:val="006C53B9"/>
    <w:pPr>
      <w:tabs>
        <w:tab w:val="center" w:pos="4513"/>
        <w:tab w:val="right" w:pos="9026"/>
      </w:tabs>
    </w:pPr>
  </w:style>
  <w:style w:type="character" w:customStyle="1" w:styleId="HeaderChar">
    <w:name w:val="Header Char"/>
    <w:basedOn w:val="DefaultParagraphFont"/>
    <w:link w:val="Header"/>
    <w:uiPriority w:val="99"/>
    <w:rsid w:val="006C53B9"/>
    <w:rPr>
      <w:rFonts w:ascii="Arial" w:hAnsi="Arial"/>
      <w:sz w:val="22"/>
      <w:lang w:eastAsia="en-US"/>
    </w:rPr>
  </w:style>
  <w:style w:type="paragraph" w:styleId="Footer">
    <w:name w:val="footer"/>
    <w:basedOn w:val="Normal"/>
    <w:link w:val="FooterChar"/>
    <w:uiPriority w:val="99"/>
    <w:unhideWhenUsed/>
    <w:rsid w:val="006C53B9"/>
    <w:pPr>
      <w:tabs>
        <w:tab w:val="center" w:pos="4513"/>
        <w:tab w:val="right" w:pos="9026"/>
      </w:tabs>
    </w:pPr>
  </w:style>
  <w:style w:type="character" w:customStyle="1" w:styleId="FooterChar">
    <w:name w:val="Footer Char"/>
    <w:basedOn w:val="DefaultParagraphFont"/>
    <w:link w:val="Footer"/>
    <w:uiPriority w:val="99"/>
    <w:rsid w:val="006C53B9"/>
    <w:rPr>
      <w:rFonts w:ascii="Arial" w:hAnsi="Arial"/>
      <w:sz w:val="22"/>
      <w:lang w:eastAsia="en-US"/>
    </w:rPr>
  </w:style>
  <w:style w:type="paragraph" w:styleId="NormalWeb">
    <w:name w:val="Normal (Web)"/>
    <w:basedOn w:val="Normal"/>
    <w:uiPriority w:val="99"/>
    <w:unhideWhenUsed/>
    <w:rsid w:val="00147A69"/>
    <w:pPr>
      <w:spacing w:before="100" w:beforeAutospacing="1" w:after="100" w:afterAutospacing="1"/>
    </w:pPr>
    <w:rPr>
      <w:rFonts w:ascii="Times New Roman" w:hAnsi="Times New Roman"/>
      <w:sz w:val="24"/>
      <w:szCs w:val="24"/>
      <w:lang w:eastAsia="en-AU"/>
    </w:rPr>
  </w:style>
  <w:style w:type="character" w:styleId="Hyperlink">
    <w:name w:val="Hyperlink"/>
    <w:uiPriority w:val="99"/>
    <w:unhideWhenUsed/>
    <w:rsid w:val="00147A69"/>
    <w:rPr>
      <w:color w:val="0000FF"/>
      <w:u w:val="single"/>
    </w:rPr>
  </w:style>
  <w:style w:type="table" w:styleId="TableGrid">
    <w:name w:val="Table Grid"/>
    <w:basedOn w:val="TableNormal"/>
    <w:uiPriority w:val="59"/>
    <w:rsid w:val="00147A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ing30">
    <w:name w:val="Heading3"/>
    <w:basedOn w:val="Normal"/>
    <w:link w:val="Heading3Char"/>
    <w:qFormat/>
    <w:rsid w:val="008C5AC5"/>
    <w:pPr>
      <w:spacing w:before="240" w:after="120"/>
    </w:pPr>
    <w:rPr>
      <w:rFonts w:cs="Arial"/>
      <w:b/>
      <w:sz w:val="24"/>
      <w:szCs w:val="24"/>
      <w:lang w:eastAsia="en-AU"/>
    </w:rPr>
  </w:style>
  <w:style w:type="paragraph" w:customStyle="1" w:styleId="Text">
    <w:name w:val="Text"/>
    <w:basedOn w:val="Normal"/>
    <w:link w:val="TextChar"/>
    <w:qFormat/>
    <w:rsid w:val="008C5AC5"/>
    <w:pPr>
      <w:spacing w:after="120"/>
    </w:pPr>
    <w:rPr>
      <w:rFonts w:cs="Arial"/>
      <w:szCs w:val="22"/>
      <w:lang w:eastAsia="en-AU"/>
    </w:rPr>
  </w:style>
  <w:style w:type="character" w:customStyle="1" w:styleId="Heading3Char">
    <w:name w:val="Heading3 Char"/>
    <w:basedOn w:val="DefaultParagraphFont"/>
    <w:link w:val="Heading30"/>
    <w:rsid w:val="008C5AC5"/>
    <w:rPr>
      <w:rFonts w:ascii="Arial" w:hAnsi="Arial" w:cs="Arial"/>
      <w:b/>
      <w:sz w:val="24"/>
      <w:szCs w:val="24"/>
    </w:rPr>
  </w:style>
  <w:style w:type="character" w:customStyle="1" w:styleId="TextChar">
    <w:name w:val="Text Char"/>
    <w:basedOn w:val="DefaultParagraphFont"/>
    <w:link w:val="Text"/>
    <w:rsid w:val="008C5AC5"/>
    <w:rPr>
      <w:rFonts w:ascii="Arial" w:hAnsi="Arial" w:cs="Arial"/>
      <w:sz w:val="22"/>
      <w:szCs w:val="22"/>
    </w:rPr>
  </w:style>
  <w:style w:type="paragraph" w:styleId="ListParagraph">
    <w:name w:val="List Paragraph"/>
    <w:basedOn w:val="Normal"/>
    <w:uiPriority w:val="34"/>
    <w:qFormat/>
    <w:rsid w:val="008C5AC5"/>
    <w:pPr>
      <w:ind w:left="720"/>
      <w:contextualSpacing/>
    </w:pPr>
  </w:style>
  <w:style w:type="character" w:customStyle="1" w:styleId="Heading1Char">
    <w:name w:val="Heading 1 Char"/>
    <w:basedOn w:val="DefaultParagraphFont"/>
    <w:link w:val="Heading1"/>
    <w:rsid w:val="00181472"/>
    <w:rPr>
      <w:rFonts w:ascii="Arial" w:eastAsia="Batang" w:hAnsi="Arial" w:cs="Arial"/>
      <w:b/>
      <w:bCs/>
      <w:sz w:val="28"/>
      <w:szCs w:val="32"/>
      <w:lang w:eastAsia="en-US"/>
    </w:rPr>
  </w:style>
  <w:style w:type="paragraph" w:customStyle="1" w:styleId="Heading3VELS">
    <w:name w:val="Heading 3 VELS"/>
    <w:basedOn w:val="Heading2"/>
    <w:rsid w:val="00181472"/>
    <w:pPr>
      <w:keepNext w:val="0"/>
      <w:spacing w:before="360" w:after="180" w:line="252" w:lineRule="auto"/>
    </w:pPr>
    <w:rPr>
      <w:rFonts w:ascii="Arial Bold" w:hAnsi="Arial Bold"/>
      <w:i/>
      <w:color w:val="225280"/>
      <w:lang w:eastAsia="en-AU"/>
    </w:rPr>
  </w:style>
  <w:style w:type="paragraph" w:styleId="FootnoteText">
    <w:name w:val="footnote text"/>
    <w:aliases w:val="Footnote Text Char1,Footnote Text Char Char"/>
    <w:basedOn w:val="Normal"/>
    <w:link w:val="FootnoteTextChar"/>
    <w:uiPriority w:val="99"/>
    <w:unhideWhenUsed/>
    <w:rsid w:val="00181472"/>
    <w:pPr>
      <w:jc w:val="both"/>
    </w:pPr>
    <w:rPr>
      <w:rFonts w:ascii="Calibri" w:hAnsi="Calibri"/>
      <w:sz w:val="20"/>
      <w:lang w:eastAsia="en-AU"/>
    </w:rPr>
  </w:style>
  <w:style w:type="character" w:customStyle="1" w:styleId="FootnoteTextChar">
    <w:name w:val="Footnote Text Char"/>
    <w:aliases w:val="Footnote Text Char1 Char,Footnote Text Char Char Char"/>
    <w:basedOn w:val="DefaultParagraphFont"/>
    <w:link w:val="FootnoteText"/>
    <w:uiPriority w:val="99"/>
    <w:rsid w:val="00181472"/>
    <w:rPr>
      <w:rFonts w:ascii="Calibri" w:hAnsi="Calibri"/>
    </w:rPr>
  </w:style>
  <w:style w:type="character" w:styleId="FootnoteReference">
    <w:name w:val="footnote reference"/>
    <w:unhideWhenUsed/>
    <w:rsid w:val="00181472"/>
    <w:rPr>
      <w:vertAlign w:val="superscript"/>
    </w:rPr>
  </w:style>
  <w:style w:type="character" w:styleId="FollowedHyperlink">
    <w:name w:val="FollowedHyperlink"/>
    <w:basedOn w:val="DefaultParagraphFont"/>
    <w:uiPriority w:val="99"/>
    <w:semiHidden/>
    <w:unhideWhenUsed/>
    <w:rsid w:val="004D7792"/>
    <w:rPr>
      <w:color w:val="800080" w:themeColor="followedHyperlink"/>
      <w:u w:val="single"/>
    </w:rPr>
  </w:style>
  <w:style w:type="character" w:styleId="CommentReference">
    <w:name w:val="annotation reference"/>
    <w:basedOn w:val="DefaultParagraphFont"/>
    <w:uiPriority w:val="99"/>
    <w:semiHidden/>
    <w:unhideWhenUsed/>
    <w:rsid w:val="00366E50"/>
    <w:rPr>
      <w:sz w:val="16"/>
      <w:szCs w:val="16"/>
    </w:rPr>
  </w:style>
  <w:style w:type="paragraph" w:styleId="CommentText">
    <w:name w:val="annotation text"/>
    <w:basedOn w:val="Normal"/>
    <w:link w:val="CommentTextChar"/>
    <w:uiPriority w:val="99"/>
    <w:semiHidden/>
    <w:unhideWhenUsed/>
    <w:rsid w:val="00366E50"/>
    <w:rPr>
      <w:sz w:val="20"/>
    </w:rPr>
  </w:style>
  <w:style w:type="character" w:customStyle="1" w:styleId="CommentTextChar">
    <w:name w:val="Comment Text Char"/>
    <w:basedOn w:val="DefaultParagraphFont"/>
    <w:link w:val="CommentText"/>
    <w:uiPriority w:val="99"/>
    <w:semiHidden/>
    <w:rsid w:val="00366E5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366E50"/>
    <w:rPr>
      <w:b/>
      <w:bCs/>
    </w:rPr>
  </w:style>
  <w:style w:type="character" w:customStyle="1" w:styleId="CommentSubjectChar">
    <w:name w:val="Comment Subject Char"/>
    <w:basedOn w:val="CommentTextChar"/>
    <w:link w:val="CommentSubject"/>
    <w:uiPriority w:val="99"/>
    <w:semiHidden/>
    <w:rsid w:val="00366E50"/>
    <w:rPr>
      <w:rFonts w:ascii="Arial" w:hAnsi="Arial"/>
      <w:b/>
      <w:bCs/>
      <w:lang w:eastAsia="en-US"/>
    </w:rPr>
  </w:style>
  <w:style w:type="character" w:customStyle="1" w:styleId="Heading2Char">
    <w:name w:val="Heading 2 Char"/>
    <w:basedOn w:val="DefaultParagraphFont"/>
    <w:link w:val="Heading2"/>
    <w:uiPriority w:val="9"/>
    <w:rsid w:val="008E47D1"/>
    <w:rPr>
      <w:rFonts w:ascii="Arial" w:hAnsi="Arial" w:cs="Arial"/>
      <w:b/>
      <w:bCs/>
      <w:iCs/>
      <w:sz w:val="26"/>
      <w:szCs w:val="28"/>
      <w:lang w:eastAsia="en-US"/>
    </w:rPr>
  </w:style>
  <w:style w:type="character" w:customStyle="1" w:styleId="apple-style-span">
    <w:name w:val="apple-style-span"/>
    <w:basedOn w:val="DefaultParagraphFont"/>
    <w:rsid w:val="00D404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22"/>
    <w:rPr>
      <w:rFonts w:ascii="Arial" w:hAnsi="Arial"/>
      <w:sz w:val="22"/>
      <w:lang w:eastAsia="en-US"/>
    </w:rPr>
  </w:style>
  <w:style w:type="paragraph" w:styleId="Heading1">
    <w:name w:val="heading 1"/>
    <w:basedOn w:val="Normal"/>
    <w:next w:val="Normal"/>
    <w:link w:val="Heading1Char"/>
    <w:qFormat/>
    <w:rsid w:val="00FD16BC"/>
    <w:pPr>
      <w:keepNext/>
      <w:spacing w:before="240" w:after="60"/>
      <w:outlineLvl w:val="0"/>
    </w:pPr>
    <w:rPr>
      <w:rFonts w:eastAsia="Batang" w:cs="Arial"/>
      <w:b/>
      <w:bCs/>
      <w:sz w:val="28"/>
      <w:szCs w:val="32"/>
    </w:rPr>
  </w:style>
  <w:style w:type="paragraph" w:styleId="Heading2">
    <w:name w:val="heading 2"/>
    <w:basedOn w:val="Normal"/>
    <w:next w:val="Normal"/>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3B9"/>
    <w:rPr>
      <w:rFonts w:ascii="Tahoma" w:hAnsi="Tahoma" w:cs="Tahoma"/>
      <w:sz w:val="16"/>
      <w:szCs w:val="16"/>
    </w:rPr>
  </w:style>
  <w:style w:type="character" w:customStyle="1" w:styleId="BalloonTextChar">
    <w:name w:val="Balloon Text Char"/>
    <w:basedOn w:val="DefaultParagraphFont"/>
    <w:link w:val="BalloonText"/>
    <w:uiPriority w:val="99"/>
    <w:semiHidden/>
    <w:rsid w:val="006C53B9"/>
    <w:rPr>
      <w:rFonts w:ascii="Tahoma" w:hAnsi="Tahoma" w:cs="Tahoma"/>
      <w:sz w:val="16"/>
      <w:szCs w:val="16"/>
      <w:lang w:eastAsia="en-US"/>
    </w:rPr>
  </w:style>
  <w:style w:type="paragraph" w:styleId="Header">
    <w:name w:val="header"/>
    <w:basedOn w:val="Normal"/>
    <w:link w:val="HeaderChar"/>
    <w:uiPriority w:val="99"/>
    <w:unhideWhenUsed/>
    <w:rsid w:val="006C53B9"/>
    <w:pPr>
      <w:tabs>
        <w:tab w:val="center" w:pos="4513"/>
        <w:tab w:val="right" w:pos="9026"/>
      </w:tabs>
    </w:pPr>
  </w:style>
  <w:style w:type="character" w:customStyle="1" w:styleId="HeaderChar">
    <w:name w:val="Header Char"/>
    <w:basedOn w:val="DefaultParagraphFont"/>
    <w:link w:val="Header"/>
    <w:uiPriority w:val="99"/>
    <w:rsid w:val="006C53B9"/>
    <w:rPr>
      <w:rFonts w:ascii="Arial" w:hAnsi="Arial"/>
      <w:sz w:val="22"/>
      <w:lang w:eastAsia="en-US"/>
    </w:rPr>
  </w:style>
  <w:style w:type="paragraph" w:styleId="Footer">
    <w:name w:val="footer"/>
    <w:basedOn w:val="Normal"/>
    <w:link w:val="FooterChar"/>
    <w:uiPriority w:val="99"/>
    <w:unhideWhenUsed/>
    <w:rsid w:val="006C53B9"/>
    <w:pPr>
      <w:tabs>
        <w:tab w:val="center" w:pos="4513"/>
        <w:tab w:val="right" w:pos="9026"/>
      </w:tabs>
    </w:pPr>
  </w:style>
  <w:style w:type="character" w:customStyle="1" w:styleId="FooterChar">
    <w:name w:val="Footer Char"/>
    <w:basedOn w:val="DefaultParagraphFont"/>
    <w:link w:val="Footer"/>
    <w:uiPriority w:val="99"/>
    <w:rsid w:val="006C53B9"/>
    <w:rPr>
      <w:rFonts w:ascii="Arial" w:hAnsi="Arial"/>
      <w:sz w:val="22"/>
      <w:lang w:eastAsia="en-US"/>
    </w:rPr>
  </w:style>
  <w:style w:type="paragraph" w:styleId="NormalWeb">
    <w:name w:val="Normal (Web)"/>
    <w:basedOn w:val="Normal"/>
    <w:uiPriority w:val="99"/>
    <w:unhideWhenUsed/>
    <w:rsid w:val="00147A69"/>
    <w:pPr>
      <w:spacing w:before="100" w:beforeAutospacing="1" w:after="100" w:afterAutospacing="1"/>
    </w:pPr>
    <w:rPr>
      <w:rFonts w:ascii="Times New Roman" w:hAnsi="Times New Roman"/>
      <w:sz w:val="24"/>
      <w:szCs w:val="24"/>
      <w:lang w:eastAsia="en-AU"/>
    </w:rPr>
  </w:style>
  <w:style w:type="character" w:styleId="Hyperlink">
    <w:name w:val="Hyperlink"/>
    <w:uiPriority w:val="99"/>
    <w:unhideWhenUsed/>
    <w:rsid w:val="00147A69"/>
    <w:rPr>
      <w:color w:val="0000FF"/>
      <w:u w:val="single"/>
    </w:rPr>
  </w:style>
  <w:style w:type="table" w:styleId="TableGrid">
    <w:name w:val="Table Grid"/>
    <w:basedOn w:val="TableNormal"/>
    <w:uiPriority w:val="59"/>
    <w:rsid w:val="00147A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ing30">
    <w:name w:val="Heading3"/>
    <w:basedOn w:val="Normal"/>
    <w:link w:val="Heading3Char"/>
    <w:qFormat/>
    <w:rsid w:val="008C5AC5"/>
    <w:pPr>
      <w:spacing w:before="240" w:after="120"/>
    </w:pPr>
    <w:rPr>
      <w:rFonts w:cs="Arial"/>
      <w:b/>
      <w:sz w:val="24"/>
      <w:szCs w:val="24"/>
      <w:lang w:eastAsia="en-AU"/>
    </w:rPr>
  </w:style>
  <w:style w:type="paragraph" w:customStyle="1" w:styleId="Text">
    <w:name w:val="Text"/>
    <w:basedOn w:val="Normal"/>
    <w:link w:val="TextChar"/>
    <w:qFormat/>
    <w:rsid w:val="008C5AC5"/>
    <w:pPr>
      <w:spacing w:after="120"/>
    </w:pPr>
    <w:rPr>
      <w:rFonts w:cs="Arial"/>
      <w:szCs w:val="22"/>
      <w:lang w:eastAsia="en-AU"/>
    </w:rPr>
  </w:style>
  <w:style w:type="character" w:customStyle="1" w:styleId="Heading3Char">
    <w:name w:val="Heading3 Char"/>
    <w:basedOn w:val="DefaultParagraphFont"/>
    <w:link w:val="Heading30"/>
    <w:rsid w:val="008C5AC5"/>
    <w:rPr>
      <w:rFonts w:ascii="Arial" w:hAnsi="Arial" w:cs="Arial"/>
      <w:b/>
      <w:sz w:val="24"/>
      <w:szCs w:val="24"/>
    </w:rPr>
  </w:style>
  <w:style w:type="character" w:customStyle="1" w:styleId="TextChar">
    <w:name w:val="Text Char"/>
    <w:basedOn w:val="DefaultParagraphFont"/>
    <w:link w:val="Text"/>
    <w:rsid w:val="008C5AC5"/>
    <w:rPr>
      <w:rFonts w:ascii="Arial" w:hAnsi="Arial" w:cs="Arial"/>
      <w:sz w:val="22"/>
      <w:szCs w:val="22"/>
    </w:rPr>
  </w:style>
  <w:style w:type="paragraph" w:styleId="ListParagraph">
    <w:name w:val="List Paragraph"/>
    <w:basedOn w:val="Normal"/>
    <w:uiPriority w:val="34"/>
    <w:qFormat/>
    <w:rsid w:val="008C5AC5"/>
    <w:pPr>
      <w:ind w:left="720"/>
      <w:contextualSpacing/>
    </w:pPr>
  </w:style>
  <w:style w:type="character" w:customStyle="1" w:styleId="Heading1Char">
    <w:name w:val="Heading 1 Char"/>
    <w:basedOn w:val="DefaultParagraphFont"/>
    <w:link w:val="Heading1"/>
    <w:rsid w:val="00181472"/>
    <w:rPr>
      <w:rFonts w:ascii="Arial" w:eastAsia="Batang" w:hAnsi="Arial" w:cs="Arial"/>
      <w:b/>
      <w:bCs/>
      <w:sz w:val="28"/>
      <w:szCs w:val="32"/>
      <w:lang w:eastAsia="en-US"/>
    </w:rPr>
  </w:style>
  <w:style w:type="paragraph" w:customStyle="1" w:styleId="Heading3VELS">
    <w:name w:val="Heading 3 VELS"/>
    <w:basedOn w:val="Heading2"/>
    <w:rsid w:val="00181472"/>
    <w:pPr>
      <w:keepNext w:val="0"/>
      <w:spacing w:before="360" w:after="180" w:line="252" w:lineRule="auto"/>
    </w:pPr>
    <w:rPr>
      <w:rFonts w:ascii="Arial Bold" w:hAnsi="Arial Bold"/>
      <w:i/>
      <w:color w:val="225280"/>
      <w:lang w:eastAsia="en-AU"/>
    </w:rPr>
  </w:style>
  <w:style w:type="paragraph" w:styleId="FootnoteText">
    <w:name w:val="footnote text"/>
    <w:aliases w:val="Footnote Text Char1,Footnote Text Char Char"/>
    <w:basedOn w:val="Normal"/>
    <w:link w:val="FootnoteTextChar"/>
    <w:uiPriority w:val="99"/>
    <w:unhideWhenUsed/>
    <w:rsid w:val="00181472"/>
    <w:pPr>
      <w:jc w:val="both"/>
    </w:pPr>
    <w:rPr>
      <w:rFonts w:ascii="Calibri" w:hAnsi="Calibri"/>
      <w:sz w:val="20"/>
      <w:lang w:eastAsia="en-AU"/>
    </w:rPr>
  </w:style>
  <w:style w:type="character" w:customStyle="1" w:styleId="FootnoteTextChar">
    <w:name w:val="Footnote Text Char"/>
    <w:aliases w:val="Footnote Text Char1 Char,Footnote Text Char Char Char"/>
    <w:basedOn w:val="DefaultParagraphFont"/>
    <w:link w:val="FootnoteText"/>
    <w:uiPriority w:val="99"/>
    <w:rsid w:val="00181472"/>
    <w:rPr>
      <w:rFonts w:ascii="Calibri" w:hAnsi="Calibri"/>
    </w:rPr>
  </w:style>
  <w:style w:type="character" w:styleId="FootnoteReference">
    <w:name w:val="footnote reference"/>
    <w:unhideWhenUsed/>
    <w:rsid w:val="00181472"/>
    <w:rPr>
      <w:vertAlign w:val="superscript"/>
    </w:rPr>
  </w:style>
  <w:style w:type="character" w:styleId="FollowedHyperlink">
    <w:name w:val="FollowedHyperlink"/>
    <w:basedOn w:val="DefaultParagraphFont"/>
    <w:uiPriority w:val="99"/>
    <w:semiHidden/>
    <w:unhideWhenUsed/>
    <w:rsid w:val="004D7792"/>
    <w:rPr>
      <w:color w:val="800080" w:themeColor="followedHyperlink"/>
      <w:u w:val="single"/>
    </w:rPr>
  </w:style>
  <w:style w:type="character" w:styleId="CommentReference">
    <w:name w:val="annotation reference"/>
    <w:basedOn w:val="DefaultParagraphFont"/>
    <w:uiPriority w:val="99"/>
    <w:semiHidden/>
    <w:unhideWhenUsed/>
    <w:rsid w:val="00366E50"/>
    <w:rPr>
      <w:sz w:val="16"/>
      <w:szCs w:val="16"/>
    </w:rPr>
  </w:style>
  <w:style w:type="paragraph" w:styleId="CommentText">
    <w:name w:val="annotation text"/>
    <w:basedOn w:val="Normal"/>
    <w:link w:val="CommentTextChar"/>
    <w:uiPriority w:val="99"/>
    <w:semiHidden/>
    <w:unhideWhenUsed/>
    <w:rsid w:val="00366E50"/>
    <w:rPr>
      <w:sz w:val="20"/>
    </w:rPr>
  </w:style>
  <w:style w:type="character" w:customStyle="1" w:styleId="CommentTextChar">
    <w:name w:val="Comment Text Char"/>
    <w:basedOn w:val="DefaultParagraphFont"/>
    <w:link w:val="CommentText"/>
    <w:uiPriority w:val="99"/>
    <w:semiHidden/>
    <w:rsid w:val="00366E5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366E50"/>
    <w:rPr>
      <w:b/>
      <w:bCs/>
    </w:rPr>
  </w:style>
  <w:style w:type="character" w:customStyle="1" w:styleId="CommentSubjectChar">
    <w:name w:val="Comment Subject Char"/>
    <w:basedOn w:val="CommentTextChar"/>
    <w:link w:val="CommentSubject"/>
    <w:uiPriority w:val="99"/>
    <w:semiHidden/>
    <w:rsid w:val="00366E50"/>
    <w:rPr>
      <w:rFonts w:ascii="Arial" w:hAnsi="Arial"/>
      <w:b/>
      <w:bCs/>
      <w:lang w:eastAsia="en-US"/>
    </w:rPr>
  </w:style>
</w:styles>
</file>

<file path=word/webSettings.xml><?xml version="1.0" encoding="utf-8"?>
<w:webSettings xmlns:r="http://schemas.openxmlformats.org/officeDocument/2006/relationships" xmlns:w="http://schemas.openxmlformats.org/wordprocessingml/2006/main">
  <w:divs>
    <w:div w:id="253251106">
      <w:bodyDiv w:val="1"/>
      <w:marLeft w:val="0"/>
      <w:marRight w:val="0"/>
      <w:marTop w:val="0"/>
      <w:marBottom w:val="0"/>
      <w:divBdr>
        <w:top w:val="none" w:sz="0" w:space="0" w:color="auto"/>
        <w:left w:val="none" w:sz="0" w:space="0" w:color="auto"/>
        <w:bottom w:val="none" w:sz="0" w:space="0" w:color="auto"/>
        <w:right w:val="none" w:sz="0" w:space="0" w:color="auto"/>
      </w:divBdr>
      <w:divsChild>
        <w:div w:id="1628781382">
          <w:marLeft w:val="0"/>
          <w:marRight w:val="0"/>
          <w:marTop w:val="0"/>
          <w:marBottom w:val="0"/>
          <w:divBdr>
            <w:top w:val="none" w:sz="0" w:space="0" w:color="auto"/>
            <w:left w:val="none" w:sz="0" w:space="0" w:color="auto"/>
            <w:bottom w:val="none" w:sz="0" w:space="0" w:color="auto"/>
            <w:right w:val="none" w:sz="0" w:space="0" w:color="auto"/>
          </w:divBdr>
          <w:divsChild>
            <w:div w:id="1726249068">
              <w:marLeft w:val="0"/>
              <w:marRight w:val="0"/>
              <w:marTop w:val="0"/>
              <w:marBottom w:val="0"/>
              <w:divBdr>
                <w:top w:val="none" w:sz="0" w:space="0" w:color="auto"/>
                <w:left w:val="none" w:sz="0" w:space="0" w:color="auto"/>
                <w:bottom w:val="none" w:sz="0" w:space="0" w:color="auto"/>
                <w:right w:val="none" w:sz="0" w:space="0" w:color="auto"/>
              </w:divBdr>
              <w:divsChild>
                <w:div w:id="731780080">
                  <w:marLeft w:val="0"/>
                  <w:marRight w:val="-100"/>
                  <w:marTop w:val="0"/>
                  <w:marBottom w:val="0"/>
                  <w:divBdr>
                    <w:top w:val="none" w:sz="0" w:space="0" w:color="auto"/>
                    <w:left w:val="none" w:sz="0" w:space="0" w:color="auto"/>
                    <w:bottom w:val="none" w:sz="0" w:space="0" w:color="auto"/>
                    <w:right w:val="none" w:sz="0" w:space="0" w:color="auto"/>
                  </w:divBdr>
                  <w:divsChild>
                    <w:div w:id="267128917">
                      <w:marLeft w:val="0"/>
                      <w:marRight w:val="0"/>
                      <w:marTop w:val="0"/>
                      <w:marBottom w:val="0"/>
                      <w:divBdr>
                        <w:top w:val="none" w:sz="0" w:space="0" w:color="auto"/>
                        <w:left w:val="none" w:sz="0" w:space="0" w:color="auto"/>
                        <w:bottom w:val="none" w:sz="0" w:space="0" w:color="auto"/>
                        <w:right w:val="none" w:sz="0" w:space="0" w:color="auto"/>
                      </w:divBdr>
                      <w:divsChild>
                        <w:div w:id="1784306605">
                          <w:marLeft w:val="778"/>
                          <w:marRight w:val="778"/>
                          <w:marTop w:val="0"/>
                          <w:marBottom w:val="0"/>
                          <w:divBdr>
                            <w:top w:val="none" w:sz="0" w:space="0" w:color="auto"/>
                            <w:left w:val="none" w:sz="0" w:space="0" w:color="auto"/>
                            <w:bottom w:val="none" w:sz="0" w:space="0" w:color="auto"/>
                            <w:right w:val="none" w:sz="0" w:space="0" w:color="auto"/>
                          </w:divBdr>
                          <w:divsChild>
                            <w:div w:id="269706964">
                              <w:marLeft w:val="0"/>
                              <w:marRight w:val="0"/>
                              <w:marTop w:val="0"/>
                              <w:marBottom w:val="0"/>
                              <w:divBdr>
                                <w:top w:val="none" w:sz="0" w:space="0" w:color="auto"/>
                                <w:left w:val="none" w:sz="0" w:space="0" w:color="auto"/>
                                <w:bottom w:val="none" w:sz="0" w:space="0" w:color="auto"/>
                                <w:right w:val="none" w:sz="0" w:space="0" w:color="auto"/>
                              </w:divBdr>
                              <w:divsChild>
                                <w:div w:id="1062293196">
                                  <w:marLeft w:val="0"/>
                                  <w:marRight w:val="0"/>
                                  <w:marTop w:val="0"/>
                                  <w:marBottom w:val="0"/>
                                  <w:divBdr>
                                    <w:top w:val="none" w:sz="0" w:space="0" w:color="auto"/>
                                    <w:left w:val="none" w:sz="0" w:space="0" w:color="auto"/>
                                    <w:bottom w:val="none" w:sz="0" w:space="0" w:color="auto"/>
                                    <w:right w:val="none" w:sz="0" w:space="0" w:color="auto"/>
                                  </w:divBdr>
                                  <w:divsChild>
                                    <w:div w:id="144554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7757117">
      <w:bodyDiv w:val="1"/>
      <w:marLeft w:val="0"/>
      <w:marRight w:val="0"/>
      <w:marTop w:val="0"/>
      <w:marBottom w:val="0"/>
      <w:divBdr>
        <w:top w:val="none" w:sz="0" w:space="0" w:color="auto"/>
        <w:left w:val="none" w:sz="0" w:space="0" w:color="auto"/>
        <w:bottom w:val="none" w:sz="0" w:space="0" w:color="auto"/>
        <w:right w:val="none" w:sz="0" w:space="0" w:color="auto"/>
      </w:divBdr>
      <w:divsChild>
        <w:div w:id="1421025767">
          <w:marLeft w:val="0"/>
          <w:marRight w:val="0"/>
          <w:marTop w:val="0"/>
          <w:marBottom w:val="0"/>
          <w:divBdr>
            <w:top w:val="none" w:sz="0" w:space="0" w:color="auto"/>
            <w:left w:val="none" w:sz="0" w:space="0" w:color="auto"/>
            <w:bottom w:val="none" w:sz="0" w:space="0" w:color="auto"/>
            <w:right w:val="none" w:sz="0" w:space="0" w:color="auto"/>
          </w:divBdr>
          <w:divsChild>
            <w:div w:id="548878689">
              <w:marLeft w:val="0"/>
              <w:marRight w:val="0"/>
              <w:marTop w:val="0"/>
              <w:marBottom w:val="0"/>
              <w:divBdr>
                <w:top w:val="none" w:sz="0" w:space="0" w:color="auto"/>
                <w:left w:val="none" w:sz="0" w:space="0" w:color="auto"/>
                <w:bottom w:val="none" w:sz="0" w:space="0" w:color="auto"/>
                <w:right w:val="none" w:sz="0" w:space="0" w:color="auto"/>
              </w:divBdr>
              <w:divsChild>
                <w:div w:id="406652262">
                  <w:marLeft w:val="0"/>
                  <w:marRight w:val="-100"/>
                  <w:marTop w:val="0"/>
                  <w:marBottom w:val="0"/>
                  <w:divBdr>
                    <w:top w:val="none" w:sz="0" w:space="0" w:color="auto"/>
                    <w:left w:val="none" w:sz="0" w:space="0" w:color="auto"/>
                    <w:bottom w:val="none" w:sz="0" w:space="0" w:color="auto"/>
                    <w:right w:val="none" w:sz="0" w:space="0" w:color="auto"/>
                  </w:divBdr>
                  <w:divsChild>
                    <w:div w:id="86854605">
                      <w:marLeft w:val="0"/>
                      <w:marRight w:val="0"/>
                      <w:marTop w:val="0"/>
                      <w:marBottom w:val="0"/>
                      <w:divBdr>
                        <w:top w:val="none" w:sz="0" w:space="0" w:color="auto"/>
                        <w:left w:val="none" w:sz="0" w:space="0" w:color="auto"/>
                        <w:bottom w:val="none" w:sz="0" w:space="0" w:color="auto"/>
                        <w:right w:val="none" w:sz="0" w:space="0" w:color="auto"/>
                      </w:divBdr>
                      <w:divsChild>
                        <w:div w:id="1442606611">
                          <w:marLeft w:val="778"/>
                          <w:marRight w:val="778"/>
                          <w:marTop w:val="0"/>
                          <w:marBottom w:val="0"/>
                          <w:divBdr>
                            <w:top w:val="none" w:sz="0" w:space="0" w:color="auto"/>
                            <w:left w:val="none" w:sz="0" w:space="0" w:color="auto"/>
                            <w:bottom w:val="none" w:sz="0" w:space="0" w:color="auto"/>
                            <w:right w:val="none" w:sz="0" w:space="0" w:color="auto"/>
                          </w:divBdr>
                          <w:divsChild>
                            <w:div w:id="872573388">
                              <w:marLeft w:val="0"/>
                              <w:marRight w:val="0"/>
                              <w:marTop w:val="0"/>
                              <w:marBottom w:val="0"/>
                              <w:divBdr>
                                <w:top w:val="none" w:sz="0" w:space="0" w:color="auto"/>
                                <w:left w:val="none" w:sz="0" w:space="0" w:color="auto"/>
                                <w:bottom w:val="none" w:sz="0" w:space="0" w:color="auto"/>
                                <w:right w:val="none" w:sz="0" w:space="0" w:color="auto"/>
                              </w:divBdr>
                              <w:divsChild>
                                <w:div w:id="586154135">
                                  <w:marLeft w:val="0"/>
                                  <w:marRight w:val="0"/>
                                  <w:marTop w:val="0"/>
                                  <w:marBottom w:val="0"/>
                                  <w:divBdr>
                                    <w:top w:val="none" w:sz="0" w:space="0" w:color="auto"/>
                                    <w:left w:val="none" w:sz="0" w:space="0" w:color="auto"/>
                                    <w:bottom w:val="none" w:sz="0" w:space="0" w:color="auto"/>
                                    <w:right w:val="none" w:sz="0" w:space="0" w:color="auto"/>
                                  </w:divBdr>
                                  <w:divsChild>
                                    <w:div w:id="93382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3158997">
      <w:bodyDiv w:val="1"/>
      <w:marLeft w:val="0"/>
      <w:marRight w:val="0"/>
      <w:marTop w:val="0"/>
      <w:marBottom w:val="0"/>
      <w:divBdr>
        <w:top w:val="none" w:sz="0" w:space="0" w:color="auto"/>
        <w:left w:val="none" w:sz="0" w:space="0" w:color="auto"/>
        <w:bottom w:val="none" w:sz="0" w:space="0" w:color="auto"/>
        <w:right w:val="none" w:sz="0" w:space="0" w:color="auto"/>
      </w:divBdr>
      <w:divsChild>
        <w:div w:id="50349692">
          <w:marLeft w:val="0"/>
          <w:marRight w:val="0"/>
          <w:marTop w:val="0"/>
          <w:marBottom w:val="0"/>
          <w:divBdr>
            <w:top w:val="none" w:sz="0" w:space="0" w:color="auto"/>
            <w:left w:val="none" w:sz="0" w:space="0" w:color="auto"/>
            <w:bottom w:val="none" w:sz="0" w:space="0" w:color="auto"/>
            <w:right w:val="none" w:sz="0" w:space="0" w:color="auto"/>
          </w:divBdr>
          <w:divsChild>
            <w:div w:id="1889876419">
              <w:marLeft w:val="0"/>
              <w:marRight w:val="0"/>
              <w:marTop w:val="0"/>
              <w:marBottom w:val="0"/>
              <w:divBdr>
                <w:top w:val="none" w:sz="0" w:space="0" w:color="auto"/>
                <w:left w:val="none" w:sz="0" w:space="0" w:color="auto"/>
                <w:bottom w:val="none" w:sz="0" w:space="0" w:color="auto"/>
                <w:right w:val="none" w:sz="0" w:space="0" w:color="auto"/>
              </w:divBdr>
              <w:divsChild>
                <w:div w:id="1824274916">
                  <w:marLeft w:val="0"/>
                  <w:marRight w:val="0"/>
                  <w:marTop w:val="0"/>
                  <w:marBottom w:val="0"/>
                  <w:divBdr>
                    <w:top w:val="none" w:sz="0" w:space="0" w:color="auto"/>
                    <w:left w:val="none" w:sz="0" w:space="0" w:color="auto"/>
                    <w:bottom w:val="none" w:sz="0" w:space="0" w:color="auto"/>
                    <w:right w:val="none" w:sz="0" w:space="0" w:color="auto"/>
                  </w:divBdr>
                  <w:divsChild>
                    <w:div w:id="1125081167">
                      <w:marLeft w:val="0"/>
                      <w:marRight w:val="0"/>
                      <w:marTop w:val="0"/>
                      <w:marBottom w:val="0"/>
                      <w:divBdr>
                        <w:top w:val="none" w:sz="0" w:space="0" w:color="auto"/>
                        <w:left w:val="none" w:sz="0" w:space="0" w:color="auto"/>
                        <w:bottom w:val="none" w:sz="0" w:space="0" w:color="auto"/>
                        <w:right w:val="none" w:sz="0" w:space="0" w:color="auto"/>
                      </w:divBdr>
                      <w:divsChild>
                        <w:div w:id="1999649728">
                          <w:marLeft w:val="0"/>
                          <w:marRight w:val="0"/>
                          <w:marTop w:val="0"/>
                          <w:marBottom w:val="0"/>
                          <w:divBdr>
                            <w:top w:val="none" w:sz="0" w:space="0" w:color="auto"/>
                            <w:left w:val="none" w:sz="0" w:space="0" w:color="auto"/>
                            <w:bottom w:val="none" w:sz="0" w:space="0" w:color="auto"/>
                            <w:right w:val="none" w:sz="0" w:space="0" w:color="auto"/>
                          </w:divBdr>
                          <w:divsChild>
                            <w:div w:id="138688619">
                              <w:marLeft w:val="0"/>
                              <w:marRight w:val="0"/>
                              <w:marTop w:val="0"/>
                              <w:marBottom w:val="0"/>
                              <w:divBdr>
                                <w:top w:val="none" w:sz="0" w:space="0" w:color="auto"/>
                                <w:left w:val="none" w:sz="0" w:space="0" w:color="auto"/>
                                <w:bottom w:val="none" w:sz="0" w:space="0" w:color="auto"/>
                                <w:right w:val="none" w:sz="0" w:space="0" w:color="auto"/>
                              </w:divBdr>
                              <w:divsChild>
                                <w:div w:id="1827891173">
                                  <w:marLeft w:val="0"/>
                                  <w:marRight w:val="0"/>
                                  <w:marTop w:val="0"/>
                                  <w:marBottom w:val="0"/>
                                  <w:divBdr>
                                    <w:top w:val="none" w:sz="0" w:space="0" w:color="auto"/>
                                    <w:left w:val="none" w:sz="0" w:space="0" w:color="auto"/>
                                    <w:bottom w:val="none" w:sz="0" w:space="0" w:color="auto"/>
                                    <w:right w:val="none" w:sz="0" w:space="0" w:color="auto"/>
                                  </w:divBdr>
                                  <w:divsChild>
                                    <w:div w:id="1892111542">
                                      <w:marLeft w:val="0"/>
                                      <w:marRight w:val="0"/>
                                      <w:marTop w:val="0"/>
                                      <w:marBottom w:val="0"/>
                                      <w:divBdr>
                                        <w:top w:val="none" w:sz="0" w:space="0" w:color="auto"/>
                                        <w:left w:val="none" w:sz="0" w:space="0" w:color="auto"/>
                                        <w:bottom w:val="none" w:sz="0" w:space="0" w:color="auto"/>
                                        <w:right w:val="none" w:sz="0" w:space="0" w:color="auto"/>
                                      </w:divBdr>
                                    </w:div>
                                  </w:divsChild>
                                </w:div>
                                <w:div w:id="158912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9418577">
      <w:bodyDiv w:val="1"/>
      <w:marLeft w:val="0"/>
      <w:marRight w:val="0"/>
      <w:marTop w:val="0"/>
      <w:marBottom w:val="0"/>
      <w:divBdr>
        <w:top w:val="none" w:sz="0" w:space="0" w:color="auto"/>
        <w:left w:val="none" w:sz="0" w:space="0" w:color="auto"/>
        <w:bottom w:val="none" w:sz="0" w:space="0" w:color="auto"/>
        <w:right w:val="none" w:sz="0" w:space="0" w:color="auto"/>
      </w:divBdr>
    </w:div>
    <w:div w:id="1883208169">
      <w:bodyDiv w:val="1"/>
      <w:marLeft w:val="0"/>
      <w:marRight w:val="0"/>
      <w:marTop w:val="0"/>
      <w:marBottom w:val="0"/>
      <w:divBdr>
        <w:top w:val="none" w:sz="0" w:space="0" w:color="auto"/>
        <w:left w:val="none" w:sz="0" w:space="0" w:color="auto"/>
        <w:bottom w:val="none" w:sz="0" w:space="0" w:color="auto"/>
        <w:right w:val="none" w:sz="0" w:space="0" w:color="auto"/>
      </w:divBdr>
      <w:divsChild>
        <w:div w:id="41104167">
          <w:marLeft w:val="0"/>
          <w:marRight w:val="0"/>
          <w:marTop w:val="0"/>
          <w:marBottom w:val="0"/>
          <w:divBdr>
            <w:top w:val="none" w:sz="0" w:space="0" w:color="auto"/>
            <w:left w:val="none" w:sz="0" w:space="0" w:color="auto"/>
            <w:bottom w:val="none" w:sz="0" w:space="0" w:color="auto"/>
            <w:right w:val="none" w:sz="0" w:space="0" w:color="auto"/>
          </w:divBdr>
          <w:divsChild>
            <w:div w:id="1005866633">
              <w:marLeft w:val="0"/>
              <w:marRight w:val="0"/>
              <w:marTop w:val="0"/>
              <w:marBottom w:val="0"/>
              <w:divBdr>
                <w:top w:val="none" w:sz="0" w:space="0" w:color="auto"/>
                <w:left w:val="none" w:sz="0" w:space="0" w:color="auto"/>
                <w:bottom w:val="none" w:sz="0" w:space="0" w:color="auto"/>
                <w:right w:val="none" w:sz="0" w:space="0" w:color="auto"/>
              </w:divBdr>
              <w:divsChild>
                <w:div w:id="1800949013">
                  <w:marLeft w:val="0"/>
                  <w:marRight w:val="0"/>
                  <w:marTop w:val="0"/>
                  <w:marBottom w:val="0"/>
                  <w:divBdr>
                    <w:top w:val="none" w:sz="0" w:space="0" w:color="auto"/>
                    <w:left w:val="none" w:sz="0" w:space="0" w:color="auto"/>
                    <w:bottom w:val="none" w:sz="0" w:space="0" w:color="auto"/>
                    <w:right w:val="none" w:sz="0" w:space="0" w:color="auto"/>
                  </w:divBdr>
                  <w:divsChild>
                    <w:div w:id="2042583606">
                      <w:marLeft w:val="0"/>
                      <w:marRight w:val="0"/>
                      <w:marTop w:val="0"/>
                      <w:marBottom w:val="0"/>
                      <w:divBdr>
                        <w:top w:val="none" w:sz="0" w:space="0" w:color="auto"/>
                        <w:left w:val="none" w:sz="0" w:space="0" w:color="auto"/>
                        <w:bottom w:val="none" w:sz="0" w:space="0" w:color="auto"/>
                        <w:right w:val="none" w:sz="0" w:space="0" w:color="auto"/>
                      </w:divBdr>
                      <w:divsChild>
                        <w:div w:id="1542671498">
                          <w:marLeft w:val="0"/>
                          <w:marRight w:val="0"/>
                          <w:marTop w:val="0"/>
                          <w:marBottom w:val="0"/>
                          <w:divBdr>
                            <w:top w:val="none" w:sz="0" w:space="0" w:color="auto"/>
                            <w:left w:val="none" w:sz="0" w:space="0" w:color="auto"/>
                            <w:bottom w:val="none" w:sz="0" w:space="0" w:color="auto"/>
                            <w:right w:val="none" w:sz="0" w:space="0" w:color="auto"/>
                          </w:divBdr>
                          <w:divsChild>
                            <w:div w:id="583297944">
                              <w:marLeft w:val="0"/>
                              <w:marRight w:val="0"/>
                              <w:marTop w:val="0"/>
                              <w:marBottom w:val="0"/>
                              <w:divBdr>
                                <w:top w:val="none" w:sz="0" w:space="0" w:color="auto"/>
                                <w:left w:val="none" w:sz="0" w:space="0" w:color="auto"/>
                                <w:bottom w:val="none" w:sz="0" w:space="0" w:color="auto"/>
                                <w:right w:val="none" w:sz="0" w:space="0" w:color="auto"/>
                              </w:divBdr>
                              <w:divsChild>
                                <w:div w:id="2107463000">
                                  <w:marLeft w:val="0"/>
                                  <w:marRight w:val="0"/>
                                  <w:marTop w:val="0"/>
                                  <w:marBottom w:val="0"/>
                                  <w:divBdr>
                                    <w:top w:val="none" w:sz="0" w:space="0" w:color="auto"/>
                                    <w:left w:val="none" w:sz="0" w:space="0" w:color="auto"/>
                                    <w:bottom w:val="none" w:sz="0" w:space="0" w:color="auto"/>
                                    <w:right w:val="none" w:sz="0" w:space="0" w:color="auto"/>
                                  </w:divBdr>
                                  <w:divsChild>
                                    <w:div w:id="27239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6960165">
      <w:bodyDiv w:val="1"/>
      <w:marLeft w:val="0"/>
      <w:marRight w:val="0"/>
      <w:marTop w:val="0"/>
      <w:marBottom w:val="0"/>
      <w:divBdr>
        <w:top w:val="none" w:sz="0" w:space="0" w:color="auto"/>
        <w:left w:val="none" w:sz="0" w:space="0" w:color="auto"/>
        <w:bottom w:val="none" w:sz="0" w:space="0" w:color="auto"/>
        <w:right w:val="none" w:sz="0" w:space="0" w:color="auto"/>
      </w:divBdr>
      <w:divsChild>
        <w:div w:id="1183125148">
          <w:marLeft w:val="0"/>
          <w:marRight w:val="0"/>
          <w:marTop w:val="0"/>
          <w:marBottom w:val="0"/>
          <w:divBdr>
            <w:top w:val="none" w:sz="0" w:space="0" w:color="auto"/>
            <w:left w:val="none" w:sz="0" w:space="0" w:color="auto"/>
            <w:bottom w:val="none" w:sz="0" w:space="0" w:color="auto"/>
            <w:right w:val="none" w:sz="0" w:space="0" w:color="auto"/>
          </w:divBdr>
          <w:divsChild>
            <w:div w:id="1665549315">
              <w:marLeft w:val="0"/>
              <w:marRight w:val="0"/>
              <w:marTop w:val="0"/>
              <w:marBottom w:val="0"/>
              <w:divBdr>
                <w:top w:val="none" w:sz="0" w:space="0" w:color="auto"/>
                <w:left w:val="none" w:sz="0" w:space="0" w:color="auto"/>
                <w:bottom w:val="none" w:sz="0" w:space="0" w:color="auto"/>
                <w:right w:val="none" w:sz="0" w:space="0" w:color="auto"/>
              </w:divBdr>
              <w:divsChild>
                <w:div w:id="1670595081">
                  <w:marLeft w:val="0"/>
                  <w:marRight w:val="0"/>
                  <w:marTop w:val="0"/>
                  <w:marBottom w:val="0"/>
                  <w:divBdr>
                    <w:top w:val="none" w:sz="0" w:space="0" w:color="auto"/>
                    <w:left w:val="none" w:sz="0" w:space="0" w:color="auto"/>
                    <w:bottom w:val="none" w:sz="0" w:space="0" w:color="auto"/>
                    <w:right w:val="none" w:sz="0" w:space="0" w:color="auto"/>
                  </w:divBdr>
                  <w:divsChild>
                    <w:div w:id="224073939">
                      <w:marLeft w:val="0"/>
                      <w:marRight w:val="0"/>
                      <w:marTop w:val="0"/>
                      <w:marBottom w:val="0"/>
                      <w:divBdr>
                        <w:top w:val="none" w:sz="0" w:space="0" w:color="auto"/>
                        <w:left w:val="none" w:sz="0" w:space="0" w:color="auto"/>
                        <w:bottom w:val="none" w:sz="0" w:space="0" w:color="auto"/>
                        <w:right w:val="none" w:sz="0" w:space="0" w:color="auto"/>
                      </w:divBdr>
                      <w:divsChild>
                        <w:div w:id="1826316495">
                          <w:marLeft w:val="0"/>
                          <w:marRight w:val="0"/>
                          <w:marTop w:val="0"/>
                          <w:marBottom w:val="0"/>
                          <w:divBdr>
                            <w:top w:val="none" w:sz="0" w:space="0" w:color="auto"/>
                            <w:left w:val="none" w:sz="0" w:space="0" w:color="auto"/>
                            <w:bottom w:val="none" w:sz="0" w:space="0" w:color="auto"/>
                            <w:right w:val="none" w:sz="0" w:space="0" w:color="auto"/>
                          </w:divBdr>
                          <w:divsChild>
                            <w:div w:id="1419403961">
                              <w:marLeft w:val="0"/>
                              <w:marRight w:val="0"/>
                              <w:marTop w:val="0"/>
                              <w:marBottom w:val="0"/>
                              <w:divBdr>
                                <w:top w:val="none" w:sz="0" w:space="0" w:color="auto"/>
                                <w:left w:val="none" w:sz="0" w:space="0" w:color="auto"/>
                                <w:bottom w:val="none" w:sz="0" w:space="0" w:color="auto"/>
                                <w:right w:val="none" w:sz="0" w:space="0" w:color="auto"/>
                              </w:divBdr>
                              <w:divsChild>
                                <w:div w:id="1112700068">
                                  <w:marLeft w:val="0"/>
                                  <w:marRight w:val="0"/>
                                  <w:marTop w:val="0"/>
                                  <w:marBottom w:val="0"/>
                                  <w:divBdr>
                                    <w:top w:val="none" w:sz="0" w:space="0" w:color="auto"/>
                                    <w:left w:val="none" w:sz="0" w:space="0" w:color="auto"/>
                                    <w:bottom w:val="none" w:sz="0" w:space="0" w:color="auto"/>
                                    <w:right w:val="none" w:sz="0" w:space="0" w:color="auto"/>
                                  </w:divBdr>
                                  <w:divsChild>
                                    <w:div w:id="120305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2772410">
      <w:bodyDiv w:val="1"/>
      <w:marLeft w:val="0"/>
      <w:marRight w:val="0"/>
      <w:marTop w:val="0"/>
      <w:marBottom w:val="0"/>
      <w:divBdr>
        <w:top w:val="none" w:sz="0" w:space="0" w:color="auto"/>
        <w:left w:val="none" w:sz="0" w:space="0" w:color="auto"/>
        <w:bottom w:val="none" w:sz="0" w:space="0" w:color="auto"/>
        <w:right w:val="none" w:sz="0" w:space="0" w:color="auto"/>
      </w:divBdr>
      <w:divsChild>
        <w:div w:id="1638953164">
          <w:marLeft w:val="0"/>
          <w:marRight w:val="0"/>
          <w:marTop w:val="0"/>
          <w:marBottom w:val="0"/>
          <w:divBdr>
            <w:top w:val="none" w:sz="0" w:space="0" w:color="auto"/>
            <w:left w:val="none" w:sz="0" w:space="0" w:color="auto"/>
            <w:bottom w:val="none" w:sz="0" w:space="0" w:color="auto"/>
            <w:right w:val="none" w:sz="0" w:space="0" w:color="auto"/>
          </w:divBdr>
          <w:divsChild>
            <w:div w:id="770206356">
              <w:marLeft w:val="0"/>
              <w:marRight w:val="0"/>
              <w:marTop w:val="0"/>
              <w:marBottom w:val="0"/>
              <w:divBdr>
                <w:top w:val="none" w:sz="0" w:space="0" w:color="auto"/>
                <w:left w:val="none" w:sz="0" w:space="0" w:color="auto"/>
                <w:bottom w:val="none" w:sz="0" w:space="0" w:color="auto"/>
                <w:right w:val="none" w:sz="0" w:space="0" w:color="auto"/>
              </w:divBdr>
              <w:divsChild>
                <w:div w:id="491872481">
                  <w:marLeft w:val="0"/>
                  <w:marRight w:val="0"/>
                  <w:marTop w:val="0"/>
                  <w:marBottom w:val="0"/>
                  <w:divBdr>
                    <w:top w:val="none" w:sz="0" w:space="0" w:color="auto"/>
                    <w:left w:val="none" w:sz="0" w:space="0" w:color="auto"/>
                    <w:bottom w:val="none" w:sz="0" w:space="0" w:color="auto"/>
                    <w:right w:val="none" w:sz="0" w:space="0" w:color="auto"/>
                  </w:divBdr>
                  <w:divsChild>
                    <w:div w:id="2130316553">
                      <w:marLeft w:val="0"/>
                      <w:marRight w:val="0"/>
                      <w:marTop w:val="0"/>
                      <w:marBottom w:val="0"/>
                      <w:divBdr>
                        <w:top w:val="none" w:sz="0" w:space="0" w:color="auto"/>
                        <w:left w:val="none" w:sz="0" w:space="0" w:color="auto"/>
                        <w:bottom w:val="none" w:sz="0" w:space="0" w:color="auto"/>
                        <w:right w:val="none" w:sz="0" w:space="0" w:color="auto"/>
                      </w:divBdr>
                      <w:divsChild>
                        <w:div w:id="1629775228">
                          <w:marLeft w:val="0"/>
                          <w:marRight w:val="0"/>
                          <w:marTop w:val="0"/>
                          <w:marBottom w:val="0"/>
                          <w:divBdr>
                            <w:top w:val="none" w:sz="0" w:space="0" w:color="auto"/>
                            <w:left w:val="none" w:sz="0" w:space="0" w:color="auto"/>
                            <w:bottom w:val="none" w:sz="0" w:space="0" w:color="auto"/>
                            <w:right w:val="none" w:sz="0" w:space="0" w:color="auto"/>
                          </w:divBdr>
                          <w:divsChild>
                            <w:div w:id="121844532">
                              <w:marLeft w:val="0"/>
                              <w:marRight w:val="0"/>
                              <w:marTop w:val="0"/>
                              <w:marBottom w:val="0"/>
                              <w:divBdr>
                                <w:top w:val="none" w:sz="0" w:space="0" w:color="auto"/>
                                <w:left w:val="none" w:sz="0" w:space="0" w:color="auto"/>
                                <w:bottom w:val="none" w:sz="0" w:space="0" w:color="auto"/>
                                <w:right w:val="none" w:sz="0" w:space="0" w:color="auto"/>
                              </w:divBdr>
                              <w:divsChild>
                                <w:div w:id="1173301598">
                                  <w:marLeft w:val="0"/>
                                  <w:marRight w:val="0"/>
                                  <w:marTop w:val="0"/>
                                  <w:marBottom w:val="0"/>
                                  <w:divBdr>
                                    <w:top w:val="none" w:sz="0" w:space="0" w:color="auto"/>
                                    <w:left w:val="none" w:sz="0" w:space="0" w:color="auto"/>
                                    <w:bottom w:val="none" w:sz="0" w:space="0" w:color="auto"/>
                                    <w:right w:val="none" w:sz="0" w:space="0" w:color="auto"/>
                                  </w:divBdr>
                                  <w:divsChild>
                                    <w:div w:id="31595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ye.goh@det.nsw.edu.a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flexiblelearning.net.au" TargetMode="External"/><Relationship Id="rId4" Type="http://schemas.openxmlformats.org/officeDocument/2006/relationships/settings" Target="settings.xml"/><Relationship Id="rId9" Type="http://schemas.openxmlformats.org/officeDocument/2006/relationships/hyperlink" Target="mailto:flag_enquiries@natese.gov.a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AECB4-B739-4659-A557-C7618EC3D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595</TotalTime>
  <Pages>2</Pages>
  <Words>697</Words>
  <Characters>3973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4661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 Polacsek</dc:creator>
  <cp:lastModifiedBy>Meg Polacsek</cp:lastModifiedBy>
  <cp:revision>18</cp:revision>
  <cp:lastPrinted>2012-01-18T03:13:00Z</cp:lastPrinted>
  <dcterms:created xsi:type="dcterms:W3CDTF">2012-02-13T02:55:00Z</dcterms:created>
  <dcterms:modified xsi:type="dcterms:W3CDTF">2012-02-27T23:53:00Z</dcterms:modified>
</cp:coreProperties>
</file>